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74A7E"/>
          <w:sz w:val="48"/>
        </w:rPr>
        <w:t>PAKET SOAL VISUAL-KONTEKSTUAL</w:t>
      </w:r>
    </w:p>
    <w:p>
      <w:pPr>
        <w:jc w:val="center"/>
      </w:pPr>
      <w:r>
        <w:rPr>
          <w:b/>
          <w:color w:val="2368A2"/>
          <w:sz w:val="36"/>
        </w:rPr>
        <w:t>PERKALIAN DAN PEMBAGIAN BILANGAN BULAT</w:t>
      </w:r>
    </w:p>
    <w:p>
      <w:pPr>
        <w:jc w:val="center"/>
      </w:pPr>
      <w:r>
        <w:rPr>
          <w:rFonts w:ascii="Aptos" w:hAnsi="Aptos"/>
          <w:b/>
          <w:color w:val="CD7C1C"/>
          <w:sz w:val="20"/>
        </w:rPr>
        <w:t>Matematika • REVISI PROFESIONAL</w:t>
      </w:r>
    </w:p>
    <w:p>
      <w:pPr>
        <w:jc w:val="center"/>
      </w:pPr>
      <w:r>
        <w:drawing>
          <wp:inline xmlns:a="http://schemas.openxmlformats.org/drawingml/2006/main" xmlns:pic="http://schemas.openxmlformats.org/drawingml/2006/picture">
            <wp:extent cx="6300000" cy="3543750"/>
            <wp:docPr id="1" name="Picture 1"/>
            <wp:cNvGraphicFramePr>
              <a:graphicFrameLocks noChangeAspect="1"/>
            </wp:cNvGraphicFramePr>
            <a:graphic>
              <a:graphicData uri="http://schemas.openxmlformats.org/drawingml/2006/picture">
                <pic:pic>
                  <pic:nvPicPr>
                    <pic:cNvPr id="0" name="visual_5.png"/>
                    <pic:cNvPicPr/>
                  </pic:nvPicPr>
                  <pic:blipFill>
                    <a:blip r:embed="rId9"/>
                    <a:stretch>
                      <a:fillRect/>
                    </a:stretch>
                  </pic:blipFill>
                  <pic:spPr>
                    <a:xfrm>
                      <a:off x="0" y="0"/>
                      <a:ext cx="6300000" cy="3543750"/>
                    </a:xfrm>
                    <a:prstGeom prst="rect"/>
                  </pic:spPr>
                </pic:pic>
              </a:graphicData>
            </a:graphic>
          </wp:inline>
        </w:drawing>
      </w:r>
    </w:p>
    <w:tbl>
      <w:tblPr>
        <w:tblW w:type="auto" w:w="0"/>
        <w:jc w:val="center"/>
        <w:tblLook w:firstColumn="1" w:firstRow="1" w:lastColumn="0" w:lastRow="0" w:noHBand="0" w:noVBand="1" w:val="04A0"/>
      </w:tblPr>
      <w:tblGrid>
        <w:gridCol w:w="5046"/>
        <w:gridCol w:w="5046"/>
      </w:tblGrid>
      <w:tr>
        <w:tc>
          <w:tcPr>
            <w:tcW w:type="dxa" w:w="5046"/>
            <w:shd w:fill="174A7E"/>
          </w:tcPr>
          <w:p>
            <w:r>
              <w:rPr>
                <w:b/>
                <w:color w:val="FFFFFF"/>
              </w:rPr>
              <w:t>Mata Pelajaran</w:t>
            </w:r>
          </w:p>
        </w:tc>
        <w:tc>
          <w:tcPr>
            <w:tcW w:type="dxa" w:w="5046"/>
            <w:shd w:fill="EAF3FA"/>
          </w:tcPr>
          <w:p>
            <w:r>
              <w:t>Matematika</w:t>
            </w:r>
          </w:p>
        </w:tc>
      </w:tr>
      <w:tr>
        <w:tc>
          <w:tcPr>
            <w:tcW w:type="dxa" w:w="5046"/>
            <w:shd w:fill="174A7E"/>
          </w:tcPr>
          <w:p>
            <w:r>
              <w:rPr>
                <w:b/>
                <w:color w:val="FFFFFF"/>
              </w:rPr>
              <w:t>Materi</w:t>
            </w:r>
          </w:p>
        </w:tc>
        <w:tc>
          <w:tcPr>
            <w:tcW w:type="dxa" w:w="5046"/>
            <w:shd w:fill="EAF3FA"/>
          </w:tcPr>
          <w:p>
            <w:r>
              <w:t>Perkalian dan Pembagian Bilangan Bulat</w:t>
            </w:r>
          </w:p>
        </w:tc>
      </w:tr>
      <w:tr>
        <w:tc>
          <w:tcPr>
            <w:tcW w:type="dxa" w:w="5046"/>
            <w:shd w:fill="174A7E"/>
          </w:tcPr>
          <w:p>
            <w:r>
              <w:rPr>
                <w:b/>
                <w:color w:val="FFFFFF"/>
              </w:rPr>
              <w:t>Komposisi</w:t>
            </w:r>
          </w:p>
        </w:tc>
        <w:tc>
          <w:tcPr>
            <w:tcW w:type="dxa" w:w="5046"/>
            <w:shd w:fill="EAF3FA"/>
          </w:tcPr>
          <w:p>
            <w:r>
              <w:t>7 pilihan ganda + 3 esai scaffolding</w:t>
            </w:r>
          </w:p>
        </w:tc>
      </w:tr>
    </w:tbl>
    <w:p>
      <w:pPr>
        <w:jc w:val="center"/>
      </w:pPr>
      <w:r>
        <w:rPr>
          <w:sz w:val="20"/>
        </w:rPr>
        <w:t>Melalui pengamatan visual dan situasi kontekstual, peserta didik dapat memodelkan, menghitung, dan menjelaskan perkalian serta pembagian bilangan bulat, termasuk aturan tanda dan penerapannya dalam pemecahan masalah, dengan tepat.</w:t>
      </w:r>
    </w:p>
    <w:p>
      <w:r>
        <w:br w:type="page"/>
      </w:r>
    </w:p>
    <w:p>
      <w:pPr>
        <w:sectPr>
          <w:pgSz w:w="11906" w:h="16838"/>
          <w:pgMar w:top="850" w:right="907" w:bottom="850" w:left="907" w:header="720" w:footer="720" w:gutter="0"/>
          <w:cols w:space="720"/>
          <w:docGrid w:linePitch="360"/>
        </w:sectPr>
      </w:pPr>
    </w:p>
    <w:tbl>
      <w:tblPr>
        <w:tblW w:type="auto" w:w="0"/>
        <w:jc w:val="center"/>
        <w:tblLook w:firstColumn="1" w:firstRow="1" w:lastColumn="0" w:lastRow="0" w:noHBand="0" w:noVBand="1" w:val="04A0"/>
      </w:tblPr>
      <w:tblGrid>
        <w:gridCol w:w="15478"/>
      </w:tblGrid>
      <w:tr>
        <w:tc>
          <w:tcPr>
            <w:tcW w:type="dxa" w:w="15478"/>
            <w:shd w:fill="174A7E"/>
          </w:tcPr>
          <w:p>
            <w:pPr>
              <w:jc w:val="center"/>
            </w:pPr>
            <w:r>
              <w:rPr>
                <w:b/>
                <w:color w:val="FFFFFF"/>
                <w:sz w:val="28"/>
              </w:rPr>
              <w:t>BAGIAN 1 — KISI-KISI SOAL</w:t>
            </w:r>
          </w:p>
        </w:tc>
      </w:tr>
    </w:tbl>
    <w:p/>
    <w:tbl>
      <w:tblPr>
        <w:tblStyle w:val="TableGrid"/>
        <w:tblW w:type="auto" w:w="0"/>
        <w:jc w:val="center"/>
        <w:tblLook w:firstColumn="1" w:firstRow="1" w:lastColumn="0" w:lastRow="0" w:noHBand="0" w:noVBand="1" w:val="04A0"/>
      </w:tblPr>
      <w:tblGrid>
        <w:gridCol w:w="1720"/>
        <w:gridCol w:w="1720"/>
        <w:gridCol w:w="1720"/>
        <w:gridCol w:w="1720"/>
        <w:gridCol w:w="1720"/>
        <w:gridCol w:w="1720"/>
        <w:gridCol w:w="1720"/>
        <w:gridCol w:w="1720"/>
        <w:gridCol w:w="1720"/>
      </w:tblGrid>
      <w:tr>
        <w:tc>
          <w:tcPr>
            <w:tcW w:type="dxa" w:w="1720"/>
            <w:shd w:fill="174A7E"/>
          </w:tcPr>
          <w:p>
            <w:r>
              <w:rPr>
                <w:b/>
                <w:color w:val="FFFFFF"/>
              </w:rPr>
              <w:t>No.</w:t>
            </w:r>
          </w:p>
        </w:tc>
        <w:tc>
          <w:tcPr>
            <w:tcW w:type="dxa" w:w="1720"/>
            <w:shd w:fill="174A7E"/>
          </w:tcPr>
          <w:p>
            <w:r>
              <w:rPr>
                <w:b/>
                <w:color w:val="FFFFFF"/>
              </w:rPr>
              <w:t>Kode TP</w:t>
            </w:r>
          </w:p>
        </w:tc>
        <w:tc>
          <w:tcPr>
            <w:tcW w:type="dxa" w:w="1720"/>
            <w:shd w:fill="174A7E"/>
          </w:tcPr>
          <w:p>
            <w:r>
              <w:rPr>
                <w:b/>
                <w:color w:val="FFFFFF"/>
              </w:rPr>
              <w:t>Indikator</w:t>
            </w:r>
          </w:p>
        </w:tc>
        <w:tc>
          <w:tcPr>
            <w:tcW w:type="dxa" w:w="1720"/>
            <w:shd w:fill="174A7E"/>
          </w:tcPr>
          <w:p>
            <w:r>
              <w:rPr>
                <w:b/>
                <w:color w:val="FFFFFF"/>
              </w:rPr>
              <w:t>Materi</w:t>
            </w:r>
          </w:p>
        </w:tc>
        <w:tc>
          <w:tcPr>
            <w:tcW w:type="dxa" w:w="1720"/>
            <w:shd w:fill="174A7E"/>
          </w:tcPr>
          <w:p>
            <w:r>
              <w:rPr>
                <w:b/>
                <w:color w:val="FFFFFF"/>
              </w:rPr>
              <w:t>Konteks</w:t>
            </w:r>
          </w:p>
        </w:tc>
        <w:tc>
          <w:tcPr>
            <w:tcW w:type="dxa" w:w="1720"/>
            <w:shd w:fill="174A7E"/>
          </w:tcPr>
          <w:p>
            <w:r>
              <w:rPr>
                <w:b/>
                <w:color w:val="FFFFFF"/>
              </w:rPr>
              <w:t>Bentuk</w:t>
            </w:r>
          </w:p>
        </w:tc>
        <w:tc>
          <w:tcPr>
            <w:tcW w:type="dxa" w:w="1720"/>
            <w:shd w:fill="174A7E"/>
          </w:tcPr>
          <w:p>
            <w:r>
              <w:rPr>
                <w:b/>
                <w:color w:val="FFFFFF"/>
              </w:rPr>
              <w:t>Level</w:t>
            </w:r>
          </w:p>
        </w:tc>
        <w:tc>
          <w:tcPr>
            <w:tcW w:type="dxa" w:w="1720"/>
            <w:shd w:fill="174A7E"/>
          </w:tcPr>
          <w:p>
            <w:r>
              <w:rPr>
                <w:b/>
                <w:color w:val="FFFFFF"/>
              </w:rPr>
              <w:t>Visual</w:t>
            </w:r>
          </w:p>
        </w:tc>
        <w:tc>
          <w:tcPr>
            <w:tcW w:type="dxa" w:w="1720"/>
            <w:shd w:fill="174A7E"/>
          </w:tcPr>
          <w:p>
            <w:r>
              <w:rPr>
                <w:b/>
                <w:color w:val="FFFFFF"/>
              </w:rPr>
              <w:t>Kunci</w:t>
            </w:r>
          </w:p>
        </w:tc>
      </w:tr>
      <w:tr>
        <w:tc>
          <w:tcPr>
            <w:tcW w:type="dxa" w:w="1720"/>
          </w:tcPr>
          <w:p>
            <w:r>
              <w:rPr>
                <w:sz w:val="15"/>
              </w:rPr>
              <w:t>1</w:t>
            </w:r>
          </w:p>
        </w:tc>
        <w:tc>
          <w:tcPr>
            <w:tcW w:type="dxa" w:w="1720"/>
          </w:tcPr>
          <w:p>
            <w:r>
              <w:rPr>
                <w:sz w:val="15"/>
              </w:rPr>
              <w:t>TP-4A</w:t>
            </w:r>
          </w:p>
        </w:tc>
        <w:tc>
          <w:tcPr>
            <w:tcW w:type="dxa" w:w="1720"/>
          </w:tcPr>
          <w:p>
            <w:r>
              <w:rPr>
                <w:sz w:val="15"/>
              </w:rPr>
              <w:t>Menafsirkan penurunan berulang sebagai perkalian bilangan bulat</w:t>
            </w:r>
          </w:p>
        </w:tc>
        <w:tc>
          <w:tcPr>
            <w:tcW w:type="dxa" w:w="1720"/>
          </w:tcPr>
          <w:p>
            <w:r>
              <w:rPr>
                <w:sz w:val="15"/>
              </w:rPr>
              <w:t>Perkalian dan pembagian bilangan bulat</w:t>
            </w:r>
          </w:p>
        </w:tc>
        <w:tc>
          <w:tcPr>
            <w:tcW w:type="dxa" w:w="1720"/>
          </w:tcPr>
          <w:p>
            <w:r>
              <w:rPr>
                <w:sz w:val="15"/>
              </w:rPr>
              <w:t>Ruang uji suhu laboratorium</w:t>
            </w:r>
          </w:p>
        </w:tc>
        <w:tc>
          <w:tcPr>
            <w:tcW w:type="dxa" w:w="1720"/>
          </w:tcPr>
          <w:p>
            <w:r>
              <w:rPr>
                <w:sz w:val="15"/>
              </w:rPr>
              <w:t>PG</w:t>
            </w:r>
          </w:p>
        </w:tc>
        <w:tc>
          <w:tcPr>
            <w:tcW w:type="dxa" w:w="1720"/>
          </w:tcPr>
          <w:p>
            <w:r>
              <w:rPr>
                <w:sz w:val="15"/>
              </w:rPr>
              <w:t>C2</w:t>
            </w:r>
          </w:p>
        </w:tc>
        <w:tc>
          <w:tcPr>
            <w:tcW w:type="dxa" w:w="1720"/>
          </w:tcPr>
          <w:p>
            <w:r>
              <w:rPr>
                <w:sz w:val="15"/>
              </w:rPr>
              <w:t>Visual realistis ruang uji suhu laboratorium</w:t>
            </w:r>
          </w:p>
        </w:tc>
        <w:tc>
          <w:tcPr>
            <w:tcW w:type="dxa" w:w="1720"/>
          </w:tcPr>
          <w:p>
            <w:r>
              <w:rPr>
                <w:sz w:val="15"/>
              </w:rPr>
              <w:t>B</w:t>
            </w:r>
          </w:p>
        </w:tc>
      </w:tr>
      <w:tr>
        <w:tc>
          <w:tcPr>
            <w:tcW w:type="dxa" w:w="1720"/>
          </w:tcPr>
          <w:p>
            <w:r>
              <w:rPr>
                <w:sz w:val="15"/>
              </w:rPr>
              <w:t>2</w:t>
            </w:r>
          </w:p>
        </w:tc>
        <w:tc>
          <w:tcPr>
            <w:tcW w:type="dxa" w:w="1720"/>
          </w:tcPr>
          <w:p>
            <w:r>
              <w:rPr>
                <w:sz w:val="15"/>
              </w:rPr>
              <w:t>TP-4A</w:t>
            </w:r>
          </w:p>
        </w:tc>
        <w:tc>
          <w:tcPr>
            <w:tcW w:type="dxa" w:w="1720"/>
          </w:tcPr>
          <w:p>
            <w:r>
              <w:rPr>
                <w:sz w:val="15"/>
              </w:rPr>
              <w:t>Menafsirkan pembagian perubahan negatif menjadi tahap sama</w:t>
            </w:r>
          </w:p>
        </w:tc>
        <w:tc>
          <w:tcPr>
            <w:tcW w:type="dxa" w:w="1720"/>
          </w:tcPr>
          <w:p>
            <w:r>
              <w:rPr>
                <w:sz w:val="15"/>
              </w:rPr>
              <w:t>Perkalian dan pembagian bilangan bulat</w:t>
            </w:r>
          </w:p>
        </w:tc>
        <w:tc>
          <w:tcPr>
            <w:tcW w:type="dxa" w:w="1720"/>
          </w:tcPr>
          <w:p>
            <w:r>
              <w:rPr>
                <w:sz w:val="15"/>
              </w:rPr>
              <w:t>Latihan penyelaman</w:t>
            </w:r>
          </w:p>
        </w:tc>
        <w:tc>
          <w:tcPr>
            <w:tcW w:type="dxa" w:w="1720"/>
          </w:tcPr>
          <w:p>
            <w:r>
              <w:rPr>
                <w:sz w:val="15"/>
              </w:rPr>
              <w:t>PG</w:t>
            </w:r>
          </w:p>
        </w:tc>
        <w:tc>
          <w:tcPr>
            <w:tcW w:type="dxa" w:w="1720"/>
          </w:tcPr>
          <w:p>
            <w:r>
              <w:rPr>
                <w:sz w:val="15"/>
              </w:rPr>
              <w:t>C2</w:t>
            </w:r>
          </w:p>
        </w:tc>
        <w:tc>
          <w:tcPr>
            <w:tcW w:type="dxa" w:w="1720"/>
          </w:tcPr>
          <w:p>
            <w:r>
              <w:rPr>
                <w:sz w:val="15"/>
              </w:rPr>
              <w:t>Visual realistis latihan penyelaman</w:t>
            </w:r>
          </w:p>
        </w:tc>
        <w:tc>
          <w:tcPr>
            <w:tcW w:type="dxa" w:w="1720"/>
          </w:tcPr>
          <w:p>
            <w:r>
              <w:rPr>
                <w:sz w:val="15"/>
              </w:rPr>
              <w:t>C</w:t>
            </w:r>
          </w:p>
        </w:tc>
      </w:tr>
      <w:tr>
        <w:tc>
          <w:tcPr>
            <w:tcW w:type="dxa" w:w="1720"/>
          </w:tcPr>
          <w:p>
            <w:r>
              <w:rPr>
                <w:sz w:val="15"/>
              </w:rPr>
              <w:t>3</w:t>
            </w:r>
          </w:p>
        </w:tc>
        <w:tc>
          <w:tcPr>
            <w:tcW w:type="dxa" w:w="1720"/>
          </w:tcPr>
          <w:p>
            <w:r>
              <w:rPr>
                <w:sz w:val="15"/>
              </w:rPr>
              <w:t>TP-4B</w:t>
            </w:r>
          </w:p>
        </w:tc>
        <w:tc>
          <w:tcPr>
            <w:tcW w:type="dxa" w:w="1720"/>
          </w:tcPr>
          <w:p>
            <w:r>
              <w:rPr>
                <w:sz w:val="15"/>
              </w:rPr>
              <w:t>Menghitung akumulasi penalti berulang</w:t>
            </w:r>
          </w:p>
        </w:tc>
        <w:tc>
          <w:tcPr>
            <w:tcW w:type="dxa" w:w="1720"/>
          </w:tcPr>
          <w:p>
            <w:r>
              <w:rPr>
                <w:sz w:val="15"/>
              </w:rPr>
              <w:t>Perkalian dan pembagian bilangan bulat</w:t>
            </w:r>
          </w:p>
        </w:tc>
        <w:tc>
          <w:tcPr>
            <w:tcW w:type="dxa" w:w="1720"/>
          </w:tcPr>
          <w:p>
            <w:r>
              <w:rPr>
                <w:sz w:val="15"/>
              </w:rPr>
              <w:t>Turnamen kuis antar-kelas</w:t>
            </w:r>
          </w:p>
        </w:tc>
        <w:tc>
          <w:tcPr>
            <w:tcW w:type="dxa" w:w="1720"/>
          </w:tcPr>
          <w:p>
            <w:r>
              <w:rPr>
                <w:sz w:val="15"/>
              </w:rPr>
              <w:t>PG</w:t>
            </w:r>
          </w:p>
        </w:tc>
        <w:tc>
          <w:tcPr>
            <w:tcW w:type="dxa" w:w="1720"/>
          </w:tcPr>
          <w:p>
            <w:r>
              <w:rPr>
                <w:sz w:val="15"/>
              </w:rPr>
              <w:t>C3</w:t>
            </w:r>
          </w:p>
        </w:tc>
        <w:tc>
          <w:tcPr>
            <w:tcW w:type="dxa" w:w="1720"/>
          </w:tcPr>
          <w:p>
            <w:r>
              <w:rPr>
                <w:sz w:val="15"/>
              </w:rPr>
              <w:t>Visual realistis turnamen kuis antar-kelas</w:t>
            </w:r>
          </w:p>
        </w:tc>
        <w:tc>
          <w:tcPr>
            <w:tcW w:type="dxa" w:w="1720"/>
          </w:tcPr>
          <w:p>
            <w:r>
              <w:rPr>
                <w:sz w:val="15"/>
              </w:rPr>
              <w:t>A</w:t>
            </w:r>
          </w:p>
        </w:tc>
      </w:tr>
      <w:tr>
        <w:tc>
          <w:tcPr>
            <w:tcW w:type="dxa" w:w="1720"/>
          </w:tcPr>
          <w:p>
            <w:r>
              <w:rPr>
                <w:sz w:val="15"/>
              </w:rPr>
              <w:t>4</w:t>
            </w:r>
          </w:p>
        </w:tc>
        <w:tc>
          <w:tcPr>
            <w:tcW w:type="dxa" w:w="1720"/>
          </w:tcPr>
          <w:p>
            <w:r>
              <w:rPr>
                <w:sz w:val="15"/>
              </w:rPr>
              <w:t>TP-4B</w:t>
            </w:r>
          </w:p>
        </w:tc>
        <w:tc>
          <w:tcPr>
            <w:tcW w:type="dxa" w:w="1720"/>
          </w:tcPr>
          <w:p>
            <w:r>
              <w:rPr>
                <w:sz w:val="15"/>
              </w:rPr>
              <w:t>Menentukan rata-rata perubahan negatif per hari</w:t>
            </w:r>
          </w:p>
        </w:tc>
        <w:tc>
          <w:tcPr>
            <w:tcW w:type="dxa" w:w="1720"/>
          </w:tcPr>
          <w:p>
            <w:r>
              <w:rPr>
                <w:sz w:val="15"/>
              </w:rPr>
              <w:t>Perkalian dan pembagian bilangan bulat</w:t>
            </w:r>
          </w:p>
        </w:tc>
        <w:tc>
          <w:tcPr>
            <w:tcW w:type="dxa" w:w="1720"/>
          </w:tcPr>
          <w:p>
            <w:r>
              <w:rPr>
                <w:sz w:val="15"/>
              </w:rPr>
              <w:t>Laporan koperasi sekolah</w:t>
            </w:r>
          </w:p>
        </w:tc>
        <w:tc>
          <w:tcPr>
            <w:tcW w:type="dxa" w:w="1720"/>
          </w:tcPr>
          <w:p>
            <w:r>
              <w:rPr>
                <w:sz w:val="15"/>
              </w:rPr>
              <w:t>PG</w:t>
            </w:r>
          </w:p>
        </w:tc>
        <w:tc>
          <w:tcPr>
            <w:tcW w:type="dxa" w:w="1720"/>
          </w:tcPr>
          <w:p>
            <w:r>
              <w:rPr>
                <w:sz w:val="15"/>
              </w:rPr>
              <w:t>C3</w:t>
            </w:r>
          </w:p>
        </w:tc>
        <w:tc>
          <w:tcPr>
            <w:tcW w:type="dxa" w:w="1720"/>
          </w:tcPr>
          <w:p>
            <w:r>
              <w:rPr>
                <w:sz w:val="15"/>
              </w:rPr>
              <w:t>Visual realistis laporan koperasi sekolah</w:t>
            </w:r>
          </w:p>
        </w:tc>
        <w:tc>
          <w:tcPr>
            <w:tcW w:type="dxa" w:w="1720"/>
          </w:tcPr>
          <w:p>
            <w:r>
              <w:rPr>
                <w:sz w:val="15"/>
              </w:rPr>
              <w:t>D</w:t>
            </w:r>
          </w:p>
        </w:tc>
      </w:tr>
      <w:tr>
        <w:tc>
          <w:tcPr>
            <w:tcW w:type="dxa" w:w="1720"/>
          </w:tcPr>
          <w:p>
            <w:r>
              <w:rPr>
                <w:sz w:val="15"/>
              </w:rPr>
              <w:t>5</w:t>
            </w:r>
          </w:p>
        </w:tc>
        <w:tc>
          <w:tcPr>
            <w:tcW w:type="dxa" w:w="1720"/>
          </w:tcPr>
          <w:p>
            <w:r>
              <w:rPr>
                <w:sz w:val="15"/>
              </w:rPr>
              <w:t>TP-4B</w:t>
            </w:r>
          </w:p>
        </w:tc>
        <w:tc>
          <w:tcPr>
            <w:tcW w:type="dxa" w:w="1720"/>
          </w:tcPr>
          <w:p>
            <w:r>
              <w:rPr>
                <w:sz w:val="15"/>
              </w:rPr>
              <w:t>Menggabungkan suhu awal dengan perubahan berulang</w:t>
            </w:r>
          </w:p>
        </w:tc>
        <w:tc>
          <w:tcPr>
            <w:tcW w:type="dxa" w:w="1720"/>
          </w:tcPr>
          <w:p>
            <w:r>
              <w:rPr>
                <w:sz w:val="15"/>
              </w:rPr>
              <w:t>Perkalian dan pembagian bilangan bulat</w:t>
            </w:r>
          </w:p>
        </w:tc>
        <w:tc>
          <w:tcPr>
            <w:tcW w:type="dxa" w:w="1720"/>
          </w:tcPr>
          <w:p>
            <w:r>
              <w:rPr>
                <w:sz w:val="15"/>
              </w:rPr>
              <w:t>Rumah kaca madrasah</w:t>
            </w:r>
          </w:p>
        </w:tc>
        <w:tc>
          <w:tcPr>
            <w:tcW w:type="dxa" w:w="1720"/>
          </w:tcPr>
          <w:p>
            <w:r>
              <w:rPr>
                <w:sz w:val="15"/>
              </w:rPr>
              <w:t>PG</w:t>
            </w:r>
          </w:p>
        </w:tc>
        <w:tc>
          <w:tcPr>
            <w:tcW w:type="dxa" w:w="1720"/>
          </w:tcPr>
          <w:p>
            <w:r>
              <w:rPr>
                <w:sz w:val="15"/>
              </w:rPr>
              <w:t>C3</w:t>
            </w:r>
          </w:p>
        </w:tc>
        <w:tc>
          <w:tcPr>
            <w:tcW w:type="dxa" w:w="1720"/>
          </w:tcPr>
          <w:p>
            <w:r>
              <w:rPr>
                <w:sz w:val="15"/>
              </w:rPr>
              <w:t>Visual realistis rumah kaca madrasah</w:t>
            </w:r>
          </w:p>
        </w:tc>
        <w:tc>
          <w:tcPr>
            <w:tcW w:type="dxa" w:w="1720"/>
          </w:tcPr>
          <w:p>
            <w:r>
              <w:rPr>
                <w:sz w:val="15"/>
              </w:rPr>
              <w:t>C</w:t>
            </w:r>
          </w:p>
        </w:tc>
      </w:tr>
      <w:tr>
        <w:tc>
          <w:tcPr>
            <w:tcW w:type="dxa" w:w="1720"/>
          </w:tcPr>
          <w:p>
            <w:r>
              <w:rPr>
                <w:sz w:val="15"/>
              </w:rPr>
              <w:t>6</w:t>
            </w:r>
          </w:p>
        </w:tc>
        <w:tc>
          <w:tcPr>
            <w:tcW w:type="dxa" w:w="1720"/>
          </w:tcPr>
          <w:p>
            <w:r>
              <w:rPr>
                <w:sz w:val="15"/>
              </w:rPr>
              <w:t>TP-4B</w:t>
            </w:r>
          </w:p>
        </w:tc>
        <w:tc>
          <w:tcPr>
            <w:tcW w:type="dxa" w:w="1720"/>
          </w:tcPr>
          <w:p>
            <w:r>
              <w:rPr>
                <w:sz w:val="15"/>
              </w:rPr>
              <w:t>Menerapkan aturan tanda pada perkalian dua bilangan negatif</w:t>
            </w:r>
          </w:p>
        </w:tc>
        <w:tc>
          <w:tcPr>
            <w:tcW w:type="dxa" w:w="1720"/>
          </w:tcPr>
          <w:p>
            <w:r>
              <w:rPr>
                <w:sz w:val="15"/>
              </w:rPr>
              <w:t>Perkalian dan pembagian bilangan bulat</w:t>
            </w:r>
          </w:p>
        </w:tc>
        <w:tc>
          <w:tcPr>
            <w:tcW w:type="dxa" w:w="1720"/>
          </w:tcPr>
          <w:p>
            <w:r>
              <w:rPr>
                <w:sz w:val="15"/>
              </w:rPr>
              <w:t>Layar matematika digital</w:t>
            </w:r>
          </w:p>
        </w:tc>
        <w:tc>
          <w:tcPr>
            <w:tcW w:type="dxa" w:w="1720"/>
          </w:tcPr>
          <w:p>
            <w:r>
              <w:rPr>
                <w:sz w:val="15"/>
              </w:rPr>
              <w:t>PG</w:t>
            </w:r>
          </w:p>
        </w:tc>
        <w:tc>
          <w:tcPr>
            <w:tcW w:type="dxa" w:w="1720"/>
          </w:tcPr>
          <w:p>
            <w:r>
              <w:rPr>
                <w:sz w:val="15"/>
              </w:rPr>
              <w:t>C3</w:t>
            </w:r>
          </w:p>
        </w:tc>
        <w:tc>
          <w:tcPr>
            <w:tcW w:type="dxa" w:w="1720"/>
          </w:tcPr>
          <w:p>
            <w:r>
              <w:rPr>
                <w:sz w:val="15"/>
              </w:rPr>
              <w:t>Visual realistis layar matematika digital</w:t>
            </w:r>
          </w:p>
        </w:tc>
        <w:tc>
          <w:tcPr>
            <w:tcW w:type="dxa" w:w="1720"/>
          </w:tcPr>
          <w:p>
            <w:r>
              <w:rPr>
                <w:sz w:val="15"/>
              </w:rPr>
              <w:t>B</w:t>
            </w:r>
          </w:p>
        </w:tc>
      </w:tr>
      <w:tr>
        <w:tc>
          <w:tcPr>
            <w:tcW w:type="dxa" w:w="1720"/>
          </w:tcPr>
          <w:p>
            <w:r>
              <w:rPr>
                <w:sz w:val="15"/>
              </w:rPr>
              <w:t>7</w:t>
            </w:r>
          </w:p>
        </w:tc>
        <w:tc>
          <w:tcPr>
            <w:tcW w:type="dxa" w:w="1720"/>
          </w:tcPr>
          <w:p>
            <w:r>
              <w:rPr>
                <w:sz w:val="15"/>
              </w:rPr>
              <w:t>TP-4C</w:t>
            </w:r>
          </w:p>
        </w:tc>
        <w:tc>
          <w:tcPr>
            <w:tcW w:type="dxa" w:w="1720"/>
          </w:tcPr>
          <w:p>
            <w:r>
              <w:rPr>
                <w:sz w:val="15"/>
              </w:rPr>
              <w:t>Menganalisis hasil dua model perkalian dan pembagian</w:t>
            </w:r>
          </w:p>
        </w:tc>
        <w:tc>
          <w:tcPr>
            <w:tcW w:type="dxa" w:w="1720"/>
          </w:tcPr>
          <w:p>
            <w:r>
              <w:rPr>
                <w:sz w:val="15"/>
              </w:rPr>
              <w:t>Perkalian dan pembagian bilangan bulat</w:t>
            </w:r>
          </w:p>
        </w:tc>
        <w:tc>
          <w:tcPr>
            <w:tcW w:type="dxa" w:w="1720"/>
          </w:tcPr>
          <w:p>
            <w:r>
              <w:rPr>
                <w:sz w:val="15"/>
              </w:rPr>
              <w:t>Dua program perjalanan robot</w:t>
            </w:r>
          </w:p>
        </w:tc>
        <w:tc>
          <w:tcPr>
            <w:tcW w:type="dxa" w:w="1720"/>
          </w:tcPr>
          <w:p>
            <w:r>
              <w:rPr>
                <w:sz w:val="15"/>
              </w:rPr>
              <w:t>PG</w:t>
            </w:r>
          </w:p>
        </w:tc>
        <w:tc>
          <w:tcPr>
            <w:tcW w:type="dxa" w:w="1720"/>
          </w:tcPr>
          <w:p>
            <w:r>
              <w:rPr>
                <w:sz w:val="15"/>
              </w:rPr>
              <w:t>C4</w:t>
            </w:r>
          </w:p>
        </w:tc>
        <w:tc>
          <w:tcPr>
            <w:tcW w:type="dxa" w:w="1720"/>
          </w:tcPr>
          <w:p>
            <w:r>
              <w:rPr>
                <w:sz w:val="15"/>
              </w:rPr>
              <w:t>Visual realistis dua program perjalanan robot</w:t>
            </w:r>
          </w:p>
        </w:tc>
        <w:tc>
          <w:tcPr>
            <w:tcW w:type="dxa" w:w="1720"/>
          </w:tcPr>
          <w:p>
            <w:r>
              <w:rPr>
                <w:sz w:val="15"/>
              </w:rPr>
              <w:t>C</w:t>
            </w:r>
          </w:p>
        </w:tc>
      </w:tr>
      <w:tr>
        <w:tc>
          <w:tcPr>
            <w:tcW w:type="dxa" w:w="1720"/>
          </w:tcPr>
          <w:p>
            <w:r>
              <w:rPr>
                <w:sz w:val="15"/>
              </w:rPr>
              <w:t>8</w:t>
            </w:r>
          </w:p>
        </w:tc>
        <w:tc>
          <w:tcPr>
            <w:tcW w:type="dxa" w:w="1720"/>
          </w:tcPr>
          <w:p>
            <w:r>
              <w:rPr>
                <w:sz w:val="15"/>
              </w:rPr>
              <w:t>TP-4C</w:t>
            </w:r>
          </w:p>
        </w:tc>
        <w:tc>
          <w:tcPr>
            <w:tcW w:type="dxa" w:w="1720"/>
          </w:tcPr>
          <w:p>
            <w:r>
              <w:rPr>
                <w:sz w:val="15"/>
              </w:rPr>
              <w:t>Memodelkan posisi akhir setelah perubahan negatif berulang</w:t>
            </w:r>
          </w:p>
        </w:tc>
        <w:tc>
          <w:tcPr>
            <w:tcW w:type="dxa" w:w="1720"/>
          </w:tcPr>
          <w:p>
            <w:r>
              <w:rPr>
                <w:sz w:val="15"/>
              </w:rPr>
              <w:t>Perkalian dan pembagian bilangan bulat</w:t>
            </w:r>
          </w:p>
        </w:tc>
        <w:tc>
          <w:tcPr>
            <w:tcW w:type="dxa" w:w="1720"/>
          </w:tcPr>
          <w:p>
            <w:r>
              <w:rPr>
                <w:sz w:val="15"/>
              </w:rPr>
              <w:t>Drone pemetaan elevasi</w:t>
            </w:r>
          </w:p>
        </w:tc>
        <w:tc>
          <w:tcPr>
            <w:tcW w:type="dxa" w:w="1720"/>
          </w:tcPr>
          <w:p>
            <w:r>
              <w:rPr>
                <w:sz w:val="15"/>
              </w:rPr>
              <w:t>Esai</w:t>
            </w:r>
          </w:p>
        </w:tc>
        <w:tc>
          <w:tcPr>
            <w:tcW w:type="dxa" w:w="1720"/>
          </w:tcPr>
          <w:p>
            <w:r>
              <w:rPr>
                <w:sz w:val="15"/>
              </w:rPr>
              <w:t>C4</w:t>
            </w:r>
          </w:p>
        </w:tc>
        <w:tc>
          <w:tcPr>
            <w:tcW w:type="dxa" w:w="1720"/>
          </w:tcPr>
          <w:p>
            <w:r>
              <w:rPr>
                <w:sz w:val="15"/>
              </w:rPr>
              <w:t>Visual realistis drone pemetaan elevasi</w:t>
            </w:r>
          </w:p>
        </w:tc>
        <w:tc>
          <w:tcPr>
            <w:tcW w:type="dxa" w:w="1720"/>
          </w:tcPr>
          <w:p>
            <w:r>
              <w:rPr>
                <w:sz w:val="15"/>
              </w:rPr>
              <w:t>−14 meter</w:t>
            </w:r>
          </w:p>
        </w:tc>
      </w:tr>
      <w:tr>
        <w:tc>
          <w:tcPr>
            <w:tcW w:type="dxa" w:w="1720"/>
          </w:tcPr>
          <w:p>
            <w:r>
              <w:rPr>
                <w:sz w:val="15"/>
              </w:rPr>
              <w:t>9</w:t>
            </w:r>
          </w:p>
        </w:tc>
        <w:tc>
          <w:tcPr>
            <w:tcW w:type="dxa" w:w="1720"/>
          </w:tcPr>
          <w:p>
            <w:r>
              <w:rPr>
                <w:sz w:val="15"/>
              </w:rPr>
              <w:t>TP-4C</w:t>
            </w:r>
          </w:p>
        </w:tc>
        <w:tc>
          <w:tcPr>
            <w:tcW w:type="dxa" w:w="1720"/>
          </w:tcPr>
          <w:p>
            <w:r>
              <w:rPr>
                <w:sz w:val="15"/>
              </w:rPr>
              <w:t>Menentukan perubahan per tahap dan memprediksi suhu setelah beberapa tahap</w:t>
            </w:r>
          </w:p>
        </w:tc>
        <w:tc>
          <w:tcPr>
            <w:tcW w:type="dxa" w:w="1720"/>
          </w:tcPr>
          <w:p>
            <w:r>
              <w:rPr>
                <w:sz w:val="15"/>
              </w:rPr>
              <w:t>Perkalian dan pembagian bilangan bulat</w:t>
            </w:r>
          </w:p>
        </w:tc>
        <w:tc>
          <w:tcPr>
            <w:tcW w:type="dxa" w:w="1720"/>
          </w:tcPr>
          <w:p>
            <w:r>
              <w:rPr>
                <w:sz w:val="15"/>
              </w:rPr>
              <w:t>Proses rantai pendingin</w:t>
            </w:r>
          </w:p>
        </w:tc>
        <w:tc>
          <w:tcPr>
            <w:tcW w:type="dxa" w:w="1720"/>
          </w:tcPr>
          <w:p>
            <w:r>
              <w:rPr>
                <w:sz w:val="15"/>
              </w:rPr>
              <w:t>Esai</w:t>
            </w:r>
          </w:p>
        </w:tc>
        <w:tc>
          <w:tcPr>
            <w:tcW w:type="dxa" w:w="1720"/>
          </w:tcPr>
          <w:p>
            <w:r>
              <w:rPr>
                <w:sz w:val="15"/>
              </w:rPr>
              <w:t>C4</w:t>
            </w:r>
          </w:p>
        </w:tc>
        <w:tc>
          <w:tcPr>
            <w:tcW w:type="dxa" w:w="1720"/>
          </w:tcPr>
          <w:p>
            <w:r>
              <w:rPr>
                <w:sz w:val="15"/>
              </w:rPr>
              <w:t>Visual realistis proses rantai pendingin</w:t>
            </w:r>
          </w:p>
        </w:tc>
        <w:tc>
          <w:tcPr>
            <w:tcW w:type="dxa" w:w="1720"/>
          </w:tcPr>
          <w:p>
            <w:r>
              <w:rPr>
                <w:sz w:val="15"/>
              </w:rPr>
              <w:t>−16 °C</w:t>
            </w:r>
          </w:p>
        </w:tc>
      </w:tr>
      <w:tr>
        <w:tc>
          <w:tcPr>
            <w:tcW w:type="dxa" w:w="1720"/>
          </w:tcPr>
          <w:p>
            <w:r>
              <w:rPr>
                <w:sz w:val="15"/>
              </w:rPr>
              <w:t>10</w:t>
            </w:r>
          </w:p>
        </w:tc>
        <w:tc>
          <w:tcPr>
            <w:tcW w:type="dxa" w:w="1720"/>
          </w:tcPr>
          <w:p>
            <w:r>
              <w:rPr>
                <w:sz w:val="15"/>
              </w:rPr>
              <w:t>TP-4D</w:t>
            </w:r>
          </w:p>
        </w:tc>
        <w:tc>
          <w:tcPr>
            <w:tcW w:type="dxa" w:w="1720"/>
          </w:tcPr>
          <w:p>
            <w:r>
              <w:rPr>
                <w:sz w:val="15"/>
              </w:rPr>
              <w:t>Menggunakan pembagian dan perkalian untuk mengevaluasi posisi dana</w:t>
            </w:r>
          </w:p>
        </w:tc>
        <w:tc>
          <w:tcPr>
            <w:tcW w:type="dxa" w:w="1720"/>
          </w:tcPr>
          <w:p>
            <w:r>
              <w:rPr>
                <w:sz w:val="15"/>
              </w:rPr>
              <w:t>Perkalian dan pembagian bilangan bulat</w:t>
            </w:r>
          </w:p>
        </w:tc>
        <w:tc>
          <w:tcPr>
            <w:tcW w:type="dxa" w:w="1720"/>
          </w:tcPr>
          <w:p>
            <w:r>
              <w:rPr>
                <w:sz w:val="15"/>
              </w:rPr>
              <w:t>Anggaran festival kelas</w:t>
            </w:r>
          </w:p>
        </w:tc>
        <w:tc>
          <w:tcPr>
            <w:tcW w:type="dxa" w:w="1720"/>
          </w:tcPr>
          <w:p>
            <w:r>
              <w:rPr>
                <w:sz w:val="15"/>
              </w:rPr>
              <w:t>Esai</w:t>
            </w:r>
          </w:p>
        </w:tc>
        <w:tc>
          <w:tcPr>
            <w:tcW w:type="dxa" w:w="1720"/>
          </w:tcPr>
          <w:p>
            <w:r>
              <w:rPr>
                <w:sz w:val="15"/>
              </w:rPr>
              <w:t>C4/C5</w:t>
            </w:r>
          </w:p>
        </w:tc>
        <w:tc>
          <w:tcPr>
            <w:tcW w:type="dxa" w:w="1720"/>
          </w:tcPr>
          <w:p>
            <w:r>
              <w:rPr>
                <w:sz w:val="15"/>
              </w:rPr>
              <w:t>Visual realistis anggaran festival kelas</w:t>
            </w:r>
          </w:p>
        </w:tc>
        <w:tc>
          <w:tcPr>
            <w:tcW w:type="dxa" w:w="1720"/>
          </w:tcPr>
          <w:p>
            <w:r>
              <w:rPr>
                <w:sz w:val="15"/>
              </w:rPr>
              <w:t>+21 ribu rupiah total</w:t>
            </w:r>
          </w:p>
        </w:tc>
      </w:tr>
    </w:tbl>
    <w:p>
      <w:pPr>
        <w:sectPr>
          <w:pgSz w:w="16838" w:h="11906" w:orient="landscape"/>
          <w:pgMar w:top="680" w:right="680" w:bottom="680" w:left="680" w:header="720" w:footer="720" w:gutter="0"/>
          <w:cols w:space="720"/>
          <w:docGrid w:linePitch="360"/>
        </w:sectPr>
      </w:pPr>
    </w:p>
    <w:tbl>
      <w:tblPr>
        <w:tblW w:type="auto" w:w="0"/>
        <w:jc w:val="center"/>
        <w:tblLook w:firstColumn="1" w:firstRow="1" w:lastColumn="0" w:lastRow="0" w:noHBand="0" w:noVBand="1" w:val="04A0"/>
      </w:tblPr>
      <w:tblGrid>
        <w:gridCol w:w="10092"/>
      </w:tblGrid>
      <w:tr>
        <w:tc>
          <w:tcPr>
            <w:tcW w:type="dxa" w:w="10092"/>
            <w:shd w:fill="174A7E"/>
          </w:tcPr>
          <w:p>
            <w:pPr>
              <w:jc w:val="center"/>
            </w:pPr>
            <w:r>
              <w:rPr>
                <w:b/>
                <w:color w:val="FFFFFF"/>
                <w:sz w:val="28"/>
              </w:rPr>
              <w:t>BAGIAN 2 — NASKAH SOAL SISWA</w:t>
            </w:r>
          </w:p>
        </w:tc>
      </w:tr>
    </w:tbl>
    <w:p/>
    <w:tbl>
      <w:tblPr>
        <w:tblStyle w:val="TableGrid"/>
        <w:tblW w:type="auto" w:w="0"/>
        <w:jc w:val="center"/>
        <w:tblLook w:firstColumn="1" w:firstRow="1" w:lastColumn="0" w:lastRow="0" w:noHBand="0" w:noVBand="1" w:val="04A0"/>
      </w:tblPr>
      <w:tblGrid>
        <w:gridCol w:w="5046"/>
        <w:gridCol w:w="5046"/>
      </w:tblGrid>
      <w:tr>
        <w:tc>
          <w:tcPr>
            <w:tcW w:type="dxa" w:w="5046"/>
          </w:tcPr>
          <w:p>
            <w:r>
              <w:t>Nama</w:t>
            </w:r>
          </w:p>
        </w:tc>
        <w:tc>
          <w:tcPr>
            <w:tcW w:type="dxa" w:w="5046"/>
          </w:tcPr>
          <w:p>
            <w:r>
              <w:t>........................................................................</w:t>
            </w:r>
          </w:p>
        </w:tc>
      </w:tr>
      <w:tr>
        <w:tc>
          <w:tcPr>
            <w:tcW w:type="dxa" w:w="5046"/>
          </w:tcPr>
          <w:p>
            <w:r>
              <w:t>Kelas</w:t>
            </w:r>
          </w:p>
        </w:tc>
        <w:tc>
          <w:tcPr>
            <w:tcW w:type="dxa" w:w="5046"/>
          </w:tcPr>
          <w:p>
            <w:r>
              <w:t>........................................................................</w:t>
            </w:r>
          </w:p>
        </w:tc>
      </w:tr>
      <w:tr>
        <w:tc>
          <w:tcPr>
            <w:tcW w:type="dxa" w:w="5046"/>
          </w:tcPr>
          <w:p>
            <w:r>
              <w:t>Nomor Absen</w:t>
            </w:r>
          </w:p>
        </w:tc>
        <w:tc>
          <w:tcPr>
            <w:tcW w:type="dxa" w:w="5046"/>
          </w:tcPr>
          <w:p>
            <w:r>
              <w:t>........................................................................</w:t>
            </w:r>
          </w:p>
        </w:tc>
      </w:tr>
      <w:tr>
        <w:tc>
          <w:tcPr>
            <w:tcW w:type="dxa" w:w="5046"/>
          </w:tcPr>
          <w:p>
            <w:r>
              <w:t>Tanggal</w:t>
            </w:r>
          </w:p>
        </w:tc>
        <w:tc>
          <w:tcPr>
            <w:tcW w:type="dxa" w:w="5046"/>
          </w:tcPr>
          <w:p>
            <w:r>
              <w:t>........................................................................</w:t>
            </w:r>
          </w:p>
        </w:tc>
      </w:tr>
    </w:tbl>
    <w:p>
      <w:r>
        <w:rPr>
          <w:b/>
        </w:rPr>
        <w:t xml:space="preserve">Waktu pengerjaan: </w:t>
      </w:r>
      <w:r>
        <w:t xml:space="preserve">75 menit   |   </w:t>
      </w:r>
      <w:r>
        <w:rPr>
          <w:b/>
        </w:rPr>
        <w:t xml:space="preserve">Jumlah soal: </w:t>
      </w:r>
      <w:r>
        <w:t xml:space="preserve">10 nomor   |   </w:t>
      </w:r>
      <w:r>
        <w:rPr>
          <w:b/>
        </w:rPr>
        <w:t xml:space="preserve">Komposisi: </w:t>
      </w:r>
      <w:r>
        <w:t>7 pilihan ganda dan 3 esai</w:t>
      </w:r>
    </w:p>
    <w:p>
      <w:pPr>
        <w:pStyle w:val="Heading2"/>
      </w:pPr>
      <w:r>
        <w:t>Petunjuk Pengerjaan</w:t>
      </w:r>
    </w:p>
    <w:p>
      <w:pPr>
        <w:pStyle w:val="ListNumber"/>
      </w:pPr>
      <w:r>
        <w:t>Amati visual dengan teliti karena data utama terdapat pada visual.</w:t>
      </w:r>
    </w:p>
    <w:p>
      <w:pPr>
        <w:pStyle w:val="ListNumber"/>
      </w:pPr>
      <w:r>
        <w:t>Untuk nomor 1–7, pilih satu jawaban yang paling tepat.</w:t>
      </w:r>
    </w:p>
    <w:p>
      <w:pPr>
        <w:pStyle w:val="ListNumber"/>
      </w:pPr>
      <w:r>
        <w:t>Untuk nomor 8–10, kerjakan terlebih dahulu secara mandiri dan tuliskan langkah penyelesaian.</w:t>
      </w:r>
    </w:p>
    <w:p>
      <w:pPr>
        <w:pStyle w:val="ListNumber"/>
      </w:pPr>
      <w:r>
        <w:t>Bantuan bertahap diberikan guru hanya setelah jawaban mandiri belum tepat.</w:t>
      </w:r>
    </w:p>
    <w:p>
      <w:pPr>
        <w:pStyle w:val="ListNumber"/>
      </w:pPr>
      <w:r>
        <w:t>Periksa kembali tanda operasi, arah perpindahan, dan hasil setiap tahap.</w:t>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1  •  TP-4A  •  C2 - Pemahaman</w:t>
            </w:r>
          </w:p>
          <w:p>
            <w:pPr>
              <w:jc w:val="center"/>
            </w:pPr>
            <w:r>
              <w:drawing>
                <wp:inline xmlns:a="http://schemas.openxmlformats.org/drawingml/2006/main" xmlns:pic="http://schemas.openxmlformats.org/drawingml/2006/picture">
                  <wp:extent cx="6048000" cy="3402000"/>
                  <wp:docPr id="2" name="Picture 2"/>
                  <wp:cNvGraphicFramePr>
                    <a:graphicFrameLocks noChangeAspect="1"/>
                  </wp:cNvGraphicFramePr>
                  <a:graphic>
                    <a:graphicData uri="http://schemas.openxmlformats.org/drawingml/2006/picture">
                      <pic:pic>
                        <pic:nvPicPr>
                          <pic:cNvPr id="0" name="visual_1.png"/>
                          <pic:cNvPicPr/>
                        </pic:nvPicPr>
                        <pic:blipFill>
                          <a:blip r:embed="rId10"/>
                          <a:stretch>
                            <a:fillRect/>
                          </a:stretch>
                        </pic:blipFill>
                        <pic:spPr>
                          <a:xfrm>
                            <a:off x="0" y="0"/>
                            <a:ext cx="6048000" cy="3402000"/>
                          </a:xfrm>
                          <a:prstGeom prst="rect"/>
                        </pic:spPr>
                      </pic:pic>
                    </a:graphicData>
                  </a:graphic>
                </wp:inline>
              </w:drawing>
            </w:r>
          </w:p>
          <w:p>
            <w:pPr>
              <w:jc w:val="center"/>
            </w:pPr>
            <w:r>
              <w:rPr>
                <w:i/>
                <w:color w:val="5F7080"/>
                <w:sz w:val="16"/>
              </w:rPr>
              <w:t>Gambar soal 1. Ruang uji suhu laboratorium</w:t>
            </w:r>
          </w:p>
          <w:p>
            <w:pPr>
              <w:spacing w:before="80" w:after="100"/>
            </w:pPr>
            <w:r>
              <w:rPr>
                <w:rFonts w:ascii="Aptos" w:hAnsi="Aptos"/>
                <w:b w:val="0"/>
                <w:i w:val="0"/>
                <w:color w:val="1E2A36"/>
                <w:sz w:val="19"/>
              </w:rPr>
              <w:t>Program laboratorium menurunkan suhu 3 derajat Celsius pada setiap siklus dan dijalankan selama 4 siklus. Penurunan dinyatakan dengan bilangan negatif.</w:t>
            </w:r>
            <w:r>
              <w:br/>
            </w:r>
            <w:r>
              <w:rPr>
                <w:rFonts w:ascii="Aptos" w:hAnsi="Aptos"/>
                <w:b/>
                <w:i w:val="0"/>
                <w:color w:val="1E2A36"/>
                <w:sz w:val="19"/>
              </w:rPr>
              <w:t>Laporan perubahan total manakah yang benar?</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Perubahan -7 derajat Celsius karena 4 dan 3 cukup dijumlahkan.</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Perubahan -12 derajat Celsius karena 4x(-3)=-12.</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Perubahan +12 derajat Celsius karena setiap perkalian menghasilkan positif.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Perubahan -1 derajat Celsius karena 4-3=1.</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2  •  TP-4A  •  C2 - Pemahaman</w:t>
            </w:r>
          </w:p>
          <w:p>
            <w:pPr>
              <w:jc w:val="center"/>
            </w:pPr>
            <w:r>
              <w:drawing>
                <wp:inline xmlns:a="http://schemas.openxmlformats.org/drawingml/2006/main" xmlns:pic="http://schemas.openxmlformats.org/drawingml/2006/picture">
                  <wp:extent cx="6048000" cy="3402000"/>
                  <wp:docPr id="3" name="Picture 3"/>
                  <wp:cNvGraphicFramePr>
                    <a:graphicFrameLocks noChangeAspect="1"/>
                  </wp:cNvGraphicFramePr>
                  <a:graphic>
                    <a:graphicData uri="http://schemas.openxmlformats.org/drawingml/2006/picture">
                      <pic:pic>
                        <pic:nvPicPr>
                          <pic:cNvPr id="0" name="visual_2.png"/>
                          <pic:cNvPicPr/>
                        </pic:nvPicPr>
                        <pic:blipFill>
                          <a:blip r:embed="rId11"/>
                          <a:stretch>
                            <a:fillRect/>
                          </a:stretch>
                        </pic:blipFill>
                        <pic:spPr>
                          <a:xfrm>
                            <a:off x="0" y="0"/>
                            <a:ext cx="6048000" cy="3402000"/>
                          </a:xfrm>
                          <a:prstGeom prst="rect"/>
                        </pic:spPr>
                      </pic:pic>
                    </a:graphicData>
                  </a:graphic>
                </wp:inline>
              </w:drawing>
            </w:r>
          </w:p>
          <w:p>
            <w:pPr>
              <w:jc w:val="center"/>
            </w:pPr>
            <w:r>
              <w:rPr>
                <w:i/>
                <w:color w:val="5F7080"/>
                <w:sz w:val="16"/>
              </w:rPr>
              <w:t>Gambar soal 2. Latihan penyelaman</w:t>
            </w:r>
          </w:p>
          <w:p>
            <w:pPr>
              <w:spacing w:before="80" w:after="100"/>
            </w:pPr>
            <w:r>
              <w:rPr>
                <w:rFonts w:ascii="Aptos" w:hAnsi="Aptos"/>
                <w:b w:val="0"/>
                <w:i w:val="0"/>
                <w:color w:val="1E2A36"/>
                <w:sz w:val="19"/>
              </w:rPr>
              <w:t>Penyelam mengalami perubahan kedalaman total -30 meter dalam 5 tahap yang sama. Instruktur ingin mengetahui perubahan pada setiap tahap.</w:t>
            </w:r>
            <w:r>
              <w:br/>
            </w:r>
            <w:r>
              <w:rPr>
                <w:rFonts w:ascii="Aptos" w:hAnsi="Aptos"/>
                <w:b/>
                <w:i w:val="0"/>
                <w:color w:val="1E2A36"/>
                <w:sz w:val="19"/>
              </w:rPr>
              <w:t>Pernyataan manakah yang benar?</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Setiap tahap +6 meter karena pembagian selalu menghilangkan tanda negatif.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Setiap tahap -25 meter karena 30 dan 5 dikurangkan.</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Setiap tahap -6 meter karena -30:5=-6 dan tanda negatif menunjukkan gerak ke bawah.</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Setiap tahap -150 meter karena perubahan total harus dikalikan jumlah tahap.</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3  •  TP-4B  •  C3 - Penerapan</w:t>
            </w:r>
          </w:p>
          <w:p>
            <w:pPr>
              <w:jc w:val="center"/>
            </w:pPr>
            <w:r>
              <w:drawing>
                <wp:inline xmlns:a="http://schemas.openxmlformats.org/drawingml/2006/main" xmlns:pic="http://schemas.openxmlformats.org/drawingml/2006/picture">
                  <wp:extent cx="6048000" cy="3402000"/>
                  <wp:docPr id="4" name="Picture 4"/>
                  <wp:cNvGraphicFramePr>
                    <a:graphicFrameLocks noChangeAspect="1"/>
                  </wp:cNvGraphicFramePr>
                  <a:graphic>
                    <a:graphicData uri="http://schemas.openxmlformats.org/drawingml/2006/picture">
                      <pic:pic>
                        <pic:nvPicPr>
                          <pic:cNvPr id="0" name="visual_3.png"/>
                          <pic:cNvPicPr/>
                        </pic:nvPicPr>
                        <pic:blipFill>
                          <a:blip r:embed="rId12"/>
                          <a:stretch>
                            <a:fillRect/>
                          </a:stretch>
                        </pic:blipFill>
                        <pic:spPr>
                          <a:xfrm>
                            <a:off x="0" y="0"/>
                            <a:ext cx="6048000" cy="3402000"/>
                          </a:xfrm>
                          <a:prstGeom prst="rect"/>
                        </pic:spPr>
                      </pic:pic>
                    </a:graphicData>
                  </a:graphic>
                </wp:inline>
              </w:drawing>
            </w:r>
          </w:p>
          <w:p>
            <w:pPr>
              <w:jc w:val="center"/>
            </w:pPr>
            <w:r>
              <w:rPr>
                <w:i/>
                <w:color w:val="5F7080"/>
                <w:sz w:val="16"/>
              </w:rPr>
              <w:t>Gambar soal 3. Turnamen kuis antar-kelas</w:t>
            </w:r>
          </w:p>
          <w:p>
            <w:pPr>
              <w:spacing w:before="80" w:after="100"/>
            </w:pPr>
            <w:r>
              <w:rPr>
                <w:rFonts w:ascii="Aptos" w:hAnsi="Aptos"/>
                <w:b w:val="0"/>
                <w:i w:val="0"/>
                <w:color w:val="1E2A36"/>
                <w:sz w:val="19"/>
              </w:rPr>
              <w:t>Dalam enam ronde kuis, sebuah tim selalu menerima penalti 5 poin. Setiap penalti dinyatakan -5.</w:t>
            </w:r>
            <w:r>
              <w:br/>
            </w:r>
            <w:r>
              <w:rPr>
                <w:rFonts w:ascii="Aptos" w:hAnsi="Aptos"/>
                <w:b/>
                <w:i w:val="0"/>
                <w:color w:val="1E2A36"/>
                <w:sz w:val="19"/>
              </w:rPr>
              <w:t>Akumulasi perubahan skor yang tepat adalah ...</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6x(-5)=-30 poin; skor berkurang 30 poin.</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6+(-5)=+1 poin; banyak ronde dan penalti cukup dijumlahkan.</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(-6)x(-5)=+30 poin; jumlah ronde harus dianggap negatif.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-5:6=-5/6 poin; penalti dibagi ke setiap ronde.</w:t>
                  </w:r>
                </w:p>
              </w:tc>
            </w:tr>
          </w:tbl>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4  •  TP-4B  •  C3 - Penerapan</w:t>
            </w:r>
          </w:p>
          <w:p>
            <w:pPr>
              <w:jc w:val="center"/>
            </w:pPr>
            <w:r>
              <w:drawing>
                <wp:inline xmlns:a="http://schemas.openxmlformats.org/drawingml/2006/main" xmlns:pic="http://schemas.openxmlformats.org/drawingml/2006/picture">
                  <wp:extent cx="6048000" cy="3402000"/>
                  <wp:docPr id="5" name="Picture 5"/>
                  <wp:cNvGraphicFramePr>
                    <a:graphicFrameLocks noChangeAspect="1"/>
                  </wp:cNvGraphicFramePr>
                  <a:graphic>
                    <a:graphicData uri="http://schemas.openxmlformats.org/drawingml/2006/picture">
                      <pic:pic>
                        <pic:nvPicPr>
                          <pic:cNvPr id="0" name="visual_4.png"/>
                          <pic:cNvPicPr/>
                        </pic:nvPicPr>
                        <pic:blipFill>
                          <a:blip r:embed="rId13"/>
                          <a:stretch>
                            <a:fillRect/>
                          </a:stretch>
                        </pic:blipFill>
                        <pic:spPr>
                          <a:xfrm>
                            <a:off x="0" y="0"/>
                            <a:ext cx="6048000" cy="3402000"/>
                          </a:xfrm>
                          <a:prstGeom prst="rect"/>
                        </pic:spPr>
                      </pic:pic>
                    </a:graphicData>
                  </a:graphic>
                </wp:inline>
              </w:drawing>
            </w:r>
          </w:p>
          <w:p>
            <w:pPr>
              <w:jc w:val="center"/>
            </w:pPr>
            <w:r>
              <w:rPr>
                <w:i/>
                <w:color w:val="5F7080"/>
                <w:sz w:val="16"/>
              </w:rPr>
              <w:t>Gambar soal 4. Laporan koperasi sekolah</w:t>
            </w:r>
          </w:p>
          <w:p>
            <w:pPr>
              <w:spacing w:before="80" w:after="100"/>
            </w:pPr>
            <w:r>
              <w:rPr>
                <w:rFonts w:ascii="Aptos" w:hAnsi="Aptos"/>
                <w:b w:val="0"/>
                <w:i w:val="0"/>
                <w:color w:val="1E2A36"/>
                <w:sz w:val="19"/>
              </w:rPr>
              <w:t>Koperasi mencatat kerugian total -56 ribu rupiah selama 7 hari dengan kerugian yang sama setiap hari.</w:t>
            </w:r>
            <w:r>
              <w:br/>
            </w:r>
            <w:r>
              <w:rPr>
                <w:rFonts w:ascii="Aptos" w:hAnsi="Aptos"/>
                <w:b/>
                <w:i w:val="0"/>
                <w:color w:val="1E2A36"/>
                <w:sz w:val="19"/>
              </w:rPr>
              <w:t>Rata-rata perubahan saldo per hari yang benar adalah ...</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+8 ribu rupiah karena kerugian dibagi hari menjadi keuntungan.</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-49 ribu rupiah karena 56 dikurangi 7.</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-392 ribu rupiah karena kerugian harus dikalikan 7.</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-8 ribu rupiah karena -56:7=-8.</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5  •  TP-4B  •  C3 - Penerapan</w:t>
            </w:r>
          </w:p>
          <w:p>
            <w:pPr>
              <w:jc w:val="center"/>
            </w:pPr>
            <w:r>
              <w:drawing>
                <wp:inline xmlns:a="http://schemas.openxmlformats.org/drawingml/2006/main" xmlns:pic="http://schemas.openxmlformats.org/drawingml/2006/picture">
                  <wp:extent cx="6048000" cy="3402000"/>
                  <wp:docPr id="6" name="Picture 6"/>
                  <wp:cNvGraphicFramePr>
                    <a:graphicFrameLocks noChangeAspect="1"/>
                  </wp:cNvGraphicFramePr>
                  <a:graphic>
                    <a:graphicData uri="http://schemas.openxmlformats.org/drawingml/2006/picture">
                      <pic:pic>
                        <pic:nvPicPr>
                          <pic:cNvPr id="0" name="visual_5.png"/>
                          <pic:cNvPicPr/>
                        </pic:nvPicPr>
                        <pic:blipFill>
                          <a:blip r:embed="rId9"/>
                          <a:stretch>
                            <a:fillRect/>
                          </a:stretch>
                        </pic:blipFill>
                        <pic:spPr>
                          <a:xfrm>
                            <a:off x="0" y="0"/>
                            <a:ext cx="6048000" cy="3402000"/>
                          </a:xfrm>
                          <a:prstGeom prst="rect"/>
                        </pic:spPr>
                      </pic:pic>
                    </a:graphicData>
                  </a:graphic>
                </wp:inline>
              </w:drawing>
            </w:r>
          </w:p>
          <w:p>
            <w:pPr>
              <w:jc w:val="center"/>
            </w:pPr>
            <w:r>
              <w:rPr>
                <w:i/>
                <w:color w:val="5F7080"/>
                <w:sz w:val="16"/>
              </w:rPr>
              <w:t>Gambar soal 5. Rumah kaca madrasah</w:t>
            </w:r>
          </w:p>
          <w:p>
            <w:pPr>
              <w:spacing w:before="80" w:after="100"/>
            </w:pPr>
            <w:r>
              <w:rPr>
                <w:rFonts w:ascii="Aptos" w:hAnsi="Aptos"/>
                <w:b w:val="0"/>
                <w:i w:val="0"/>
                <w:color w:val="1E2A36"/>
                <w:sz w:val="19"/>
              </w:rPr>
              <w:t>Suhu awal rumah kaca -5 derajat Celsius. Pemanas menaikkan suhu 2 derajat Celsius setiap jam selama 8 jam.</w:t>
            </w:r>
            <w:r>
              <w:br/>
            </w:r>
            <w:r>
              <w:rPr>
                <w:rFonts w:ascii="Aptos" w:hAnsi="Aptos"/>
                <w:b/>
                <w:i w:val="0"/>
                <w:color w:val="1E2A36"/>
                <w:sz w:val="19"/>
              </w:rPr>
              <w:t>Perhitungan manakah yang menghasilkan suhu akhir secara benar?</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-5x8+2=-38 derajat Celsius karena suhu awal dikalikan waktu.</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-5+8+2=+5 derajat Celsius karena semua angka dijumlahkan.</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-5+8x2=+11 derajat Celsius karena kenaikan totalnya +16 derajat.</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5+8x2=+21 derajat Celsius karena tanda suhu awal dihilangkan.</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6  •  TP-4B  •  C3 - Penerapan</w:t>
            </w:r>
          </w:p>
          <w:p>
            <w:pPr>
              <w:jc w:val="center"/>
            </w:pPr>
            <w:r>
              <w:drawing>
                <wp:inline xmlns:a="http://schemas.openxmlformats.org/drawingml/2006/main" xmlns:pic="http://schemas.openxmlformats.org/drawingml/2006/picture">
                  <wp:extent cx="6048000" cy="3402000"/>
                  <wp:docPr id="7" name="Picture 7"/>
                  <wp:cNvGraphicFramePr>
                    <a:graphicFrameLocks noChangeAspect="1"/>
                  </wp:cNvGraphicFramePr>
                  <a:graphic>
                    <a:graphicData uri="http://schemas.openxmlformats.org/drawingml/2006/picture">
                      <pic:pic>
                        <pic:nvPicPr>
                          <pic:cNvPr id="0" name="visual_6.png"/>
                          <pic:cNvPicPr/>
                        </pic:nvPicPr>
                        <pic:blipFill>
                          <a:blip r:embed="rId14"/>
                          <a:stretch>
                            <a:fillRect/>
                          </a:stretch>
                        </pic:blipFill>
                        <pic:spPr>
                          <a:xfrm>
                            <a:off x="0" y="0"/>
                            <a:ext cx="6048000" cy="3402000"/>
                          </a:xfrm>
                          <a:prstGeom prst="rect"/>
                        </pic:spPr>
                      </pic:pic>
                    </a:graphicData>
                  </a:graphic>
                </wp:inline>
              </w:drawing>
            </w:r>
          </w:p>
          <w:p>
            <w:pPr>
              <w:jc w:val="center"/>
            </w:pPr>
            <w:r>
              <w:rPr>
                <w:i/>
                <w:color w:val="5F7080"/>
                <w:sz w:val="16"/>
              </w:rPr>
              <w:t>Gambar soal 6. Layar matematika digital</w:t>
            </w:r>
          </w:p>
          <w:p>
            <w:pPr>
              <w:spacing w:before="80" w:after="100"/>
            </w:pPr>
            <w:r>
              <w:rPr>
                <w:rFonts w:ascii="Aptos" w:hAnsi="Aptos"/>
                <w:b w:val="0"/>
                <w:i w:val="0"/>
                <w:color w:val="1E2A36"/>
                <w:sz w:val="19"/>
              </w:rPr>
              <w:t>Layar digital menampilkan operasi (-7)x(-4). Guru meminta alasan tanda hasil, bukan hanya nilai akhirnya.</w:t>
            </w:r>
            <w:r>
              <w:br/>
            </w:r>
            <w:r>
              <w:rPr>
                <w:rFonts w:ascii="Aptos" w:hAnsi="Aptos"/>
                <w:b/>
                <w:i w:val="0"/>
                <w:color w:val="1E2A36"/>
                <w:sz w:val="19"/>
              </w:rPr>
              <w:t>Jawaban manakah yang benar?</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-28 karena setiap operasi yang memuat bilangan negatif menghasilkan negatif.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+28 karena hasil kali dua bilangan negatif bernilai positif dan 7x4=28.</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+11 karena tanda negatif saling menghilangkan lalu bilangan dijumlahkan.</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-3 karena 7 dikurangi 4.</w:t>
                  </w:r>
                </w:p>
              </w:tc>
            </w:tr>
          </w:tbl>
          <w:p/>
        </w:tc>
      </w:tr>
    </w:tbl>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vAlign w:val="top"/>
            <w:tcMar>
              <w:top w:w="100" w:type="dxa"/>
              <w:start w:w="120" w:type="dxa"/>
              <w:bottom w:w="100" w:type="dxa"/>
              <w:end w:w="120" w:type="dxa"/>
            </w:tcMar>
          </w:tcPr>
          <w:p>
            <w:r>
              <w:rPr>
                <w:b/>
                <w:color w:val="174A7E"/>
                <w:sz w:val="18"/>
              </w:rPr>
              <w:t>SOAL 7  •  TP-4C  •  C4 - Analisis</w:t>
            </w:r>
          </w:p>
          <w:p>
            <w:pPr>
              <w:jc w:val="center"/>
            </w:pPr>
            <w:r>
              <w:drawing>
                <wp:inline xmlns:a="http://schemas.openxmlformats.org/drawingml/2006/main" xmlns:pic="http://schemas.openxmlformats.org/drawingml/2006/picture">
                  <wp:extent cx="6048000" cy="3402000"/>
                  <wp:docPr id="8" name="Picture 8"/>
                  <wp:cNvGraphicFramePr>
                    <a:graphicFrameLocks noChangeAspect="1"/>
                  </wp:cNvGraphicFramePr>
                  <a:graphic>
                    <a:graphicData uri="http://schemas.openxmlformats.org/drawingml/2006/picture">
                      <pic:pic>
                        <pic:nvPicPr>
                          <pic:cNvPr id="0" name="visual_7.png"/>
                          <pic:cNvPicPr/>
                        </pic:nvPicPr>
                        <pic:blipFill>
                          <a:blip r:embed="rId15"/>
                          <a:stretch>
                            <a:fillRect/>
                          </a:stretch>
                        </pic:blipFill>
                        <pic:spPr>
                          <a:xfrm>
                            <a:off x="0" y="0"/>
                            <a:ext cx="6048000" cy="3402000"/>
                          </a:xfrm>
                          <a:prstGeom prst="rect"/>
                        </pic:spPr>
                      </pic:pic>
                    </a:graphicData>
                  </a:graphic>
                </wp:inline>
              </w:drawing>
            </w:r>
          </w:p>
          <w:p>
            <w:pPr>
              <w:jc w:val="center"/>
            </w:pPr>
            <w:r>
              <w:rPr>
                <w:i/>
                <w:color w:val="5F7080"/>
                <w:sz w:val="16"/>
              </w:rPr>
              <w:t>Gambar soal 7. Dua program perjalanan robot</w:t>
            </w:r>
          </w:p>
          <w:p>
            <w:pPr>
              <w:spacing w:before="80" w:after="100"/>
            </w:pPr>
            <w:r>
              <w:rPr>
                <w:rFonts w:ascii="Aptos" w:hAnsi="Aptos"/>
                <w:b w:val="0"/>
                <w:i w:val="0"/>
                <w:color w:val="1E2A36"/>
                <w:sz w:val="19"/>
              </w:rPr>
              <w:t>Program A memodelkan 4x(-6), sedangkan Program B memodelkan (-36):6. Teknisi harus membandingkan hasil kedua program.</w:t>
            </w:r>
            <w:r>
              <w:br/>
            </w:r>
            <w:r>
              <w:rPr>
                <w:rFonts w:ascii="Aptos" w:hAnsi="Aptos"/>
                <w:b/>
                <w:i w:val="0"/>
                <w:color w:val="1E2A36"/>
                <w:sz w:val="19"/>
              </w:rPr>
              <w:t>Kesimpulan manakah yang tepat?</w:t>
            </w:r>
          </w:p>
          <w:tbl>
            <w:tblPr>
              <w:tblW w:type="auto" w:w="0"/>
              <w:jc w:val="center"/>
              <w:tblLook w:firstColumn="1" w:firstRow="1" w:lastColumn="0" w:lastRow="0" w:noHBand="0" w:noVBand="1" w:val="04A0"/>
            </w:tblPr>
            <w:tblGrid>
              <w:gridCol w:w="5046"/>
              <w:gridCol w:w="5046"/>
            </w:tblGrid>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A. </w:t>
                  </w:r>
                  <w:r>
                    <w:rPr>
                      <w:rFonts w:ascii="Aptos" w:hAnsi="Aptos"/>
                      <w:b w:val="0"/>
                      <w:i w:val="0"/>
                      <w:color w:val="1E2A36"/>
                      <w:sz w:val="17"/>
                    </w:rPr>
                    <w:t>Keduanya menghasilkan -24 karena operasi memuat bilangan negatif.</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B. </w:t>
                  </w:r>
                  <w:r>
                    <w:rPr>
                      <w:rFonts w:ascii="Aptos" w:hAnsi="Aptos"/>
                      <w:b w:val="0"/>
                      <w:i w:val="0"/>
                      <w:color w:val="1E2A36"/>
                      <w:sz w:val="17"/>
                    </w:rPr>
                    <w:t>Program A menghasilkan -6 dan Program B -24 karena tanda operasi dapat dipertukarkan.</w:t>
                  </w:r>
                </w:p>
              </w:tc>
            </w:tr>
            <w:tr>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C. </w:t>
                  </w:r>
                  <w:r>
                    <w:rPr>
                      <w:rFonts w:ascii="Aptos" w:hAnsi="Aptos"/>
                      <w:b w:val="0"/>
                      <w:i w:val="0"/>
                      <w:color w:val="1E2A36"/>
                      <w:sz w:val="17"/>
                    </w:rPr>
                    <w:t>Program A=-24 dan Program B=-6; hasil Program B 18 satuan lebih besar daripada hasil Program A.</w:t>
                  </w:r>
                </w:p>
              </w:tc>
              <w:tc>
                <w:tcPr>
                  <w:tcW w:type="dxa" w:w="5046"/>
                  <w:shd w:fill="F6F9FC"/>
                  <w:tcBorders>
                    <w:top w:val="single" w:sz="6" w:color="D4E0E9"/>
                    <w:left w:val="single" w:sz="6" w:color="D4E0E9"/>
                    <w:bottom w:val="single" w:sz="6" w:color="D4E0E9"/>
                    <w:right w:val="single" w:sz="6" w:color="D4E0E9"/>
                  </w:tcBorders>
                </w:tcPr>
                <w:p>
                  <w:pPr>
                    <w:spacing w:after="20"/>
                  </w:pPr>
                  <w:r/>
                  <w:r>
                    <w:rPr>
                      <w:rFonts w:ascii="Aptos" w:hAnsi="Aptos"/>
                      <w:b/>
                      <w:i w:val="0"/>
                      <w:color w:val="113D5C"/>
                      <w:sz w:val="17"/>
                    </w:rPr>
                    <w:t xml:space="preserve">D. </w:t>
                  </w:r>
                  <w:r>
                    <w:rPr>
                      <w:rFonts w:ascii="Aptos" w:hAnsi="Aptos"/>
                      <w:b w:val="0"/>
                      <w:i w:val="0"/>
                      <w:color w:val="1E2A36"/>
                      <w:sz w:val="17"/>
                    </w:rPr>
                    <w:t>Program A=+24 dan Program B=+6 karena negatif selalu berubah positif.</w:t>
                  </w:r>
                </w:p>
              </w:tc>
            </w:tr>
          </w:tbl>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tcPr>
          <w:p>
            <w:r>
              <w:rPr>
                <w:b/>
                <w:color w:val="174A7E"/>
                <w:sz w:val="18"/>
              </w:rPr>
              <w:t>SOAL 8  •  TP-4C  •  C4 - Analisis</w:t>
            </w:r>
          </w:p>
          <w:p>
            <w:pPr>
              <w:jc w:val="center"/>
            </w:pPr>
            <w:r>
              <w:drawing>
                <wp:inline xmlns:a="http://schemas.openxmlformats.org/drawingml/2006/main" xmlns:pic="http://schemas.openxmlformats.org/drawingml/2006/picture">
                  <wp:extent cx="6048000" cy="3402000"/>
                  <wp:docPr id="9" name="Picture 9"/>
                  <wp:cNvGraphicFramePr>
                    <a:graphicFrameLocks noChangeAspect="1"/>
                  </wp:cNvGraphicFramePr>
                  <a:graphic>
                    <a:graphicData uri="http://schemas.openxmlformats.org/drawingml/2006/picture">
                      <pic:pic>
                        <pic:nvPicPr>
                          <pic:cNvPr id="0" name="visual_8.png"/>
                          <pic:cNvPicPr/>
                        </pic:nvPicPr>
                        <pic:blipFill>
                          <a:blip r:embed="rId16"/>
                          <a:stretch>
                            <a:fillRect/>
                          </a:stretch>
                        </pic:blipFill>
                        <pic:spPr>
                          <a:xfrm>
                            <a:off x="0" y="0"/>
                            <a:ext cx="6048000" cy="3402000"/>
                          </a:xfrm>
                          <a:prstGeom prst="rect"/>
                        </pic:spPr>
                      </pic:pic>
                    </a:graphicData>
                  </a:graphic>
                </wp:inline>
              </w:drawing>
            </w:r>
          </w:p>
          <w:p>
            <w:pPr>
              <w:jc w:val="center"/>
            </w:pPr>
            <w:r>
              <w:rPr>
                <w:i/>
                <w:color w:val="5F7080"/>
                <w:sz w:val="16"/>
              </w:rPr>
              <w:t>Gambar soal 8. Drone pemetaan elevasi</w:t>
            </w:r>
          </w:p>
          <w:p>
            <w:r>
              <w:rPr>
                <w:b/>
                <w:sz w:val="22"/>
              </w:rPr>
              <w:t>Drone mulai pada elevasi +6 meter terhadap titik acuan. Drone kemudian turun 4 meter pada setiap tahap selama 5 tahap. Tuliskan informasi yang diketahui, nyatakan perubahan tiap tahap dengan bilangan bulat, buat model matematika, tentukan elevasi akhir, dan jelaskan arti hasilnya.</w:t>
            </w:r>
          </w:p>
          <w:p>
            <w:r>
              <w:rPr>
                <w:b/>
              </w:rPr>
              <w:t>Jawaban mandiri:</w:t>
            </w:r>
          </w:p>
          <w:p>
            <w:r>
              <w:t>........................................................................................................................</w:t>
            </w:r>
          </w:p>
          <w:p>
            <w:r>
              <w:t>........................................................................................................................</w:t>
            </w:r>
          </w:p>
          <w:p>
            <w:r>
              <w:t>........................................................................................................................</w:t>
            </w:r>
          </w:p>
          <w:p>
            <w:r>
              <w:t>........................................................................................................................</w:t>
            </w:r>
          </w:p>
          <w:p>
            <w:r>
              <w:t>........................................................................................................................</w:t>
            </w:r>
          </w:p>
          <w:p>
            <w:r>
              <w:t>........................................................................................................................</w:t>
            </w:r>
          </w:p>
          <w:p>
            <w:r>
              <w:t>........................................................................................................................</w:t>
            </w:r>
          </w:p>
          <w:p>
            <w:r>
              <w:rPr>
                <w:b/>
              </w:rPr>
              <w:t>Checkpoint hasil akhir: ..................................................................................................</w:t>
            </w:r>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tcPr>
          <w:p>
            <w:r>
              <w:rPr>
                <w:b/>
                <w:color w:val="174A7E"/>
                <w:sz w:val="18"/>
              </w:rPr>
              <w:t>SOAL 9  •  TP-4C  •  C4 - Analisis</w:t>
            </w:r>
          </w:p>
          <w:p>
            <w:pPr>
              <w:jc w:val="center"/>
            </w:pPr>
            <w:r>
              <w:drawing>
                <wp:inline xmlns:a="http://schemas.openxmlformats.org/drawingml/2006/main" xmlns:pic="http://schemas.openxmlformats.org/drawingml/2006/picture">
                  <wp:extent cx="6048000" cy="3402000"/>
                  <wp:docPr id="10" name="Picture 10"/>
                  <wp:cNvGraphicFramePr>
                    <a:graphicFrameLocks noChangeAspect="1"/>
                  </wp:cNvGraphicFramePr>
                  <a:graphic>
                    <a:graphicData uri="http://schemas.openxmlformats.org/drawingml/2006/picture">
                      <pic:pic>
                        <pic:nvPicPr>
                          <pic:cNvPr id="0" name="visual_9.png"/>
                          <pic:cNvPicPr/>
                        </pic:nvPicPr>
                        <pic:blipFill>
                          <a:blip r:embed="rId17"/>
                          <a:stretch>
                            <a:fillRect/>
                          </a:stretch>
                        </pic:blipFill>
                        <pic:spPr>
                          <a:xfrm>
                            <a:off x="0" y="0"/>
                            <a:ext cx="6048000" cy="3402000"/>
                          </a:xfrm>
                          <a:prstGeom prst="rect"/>
                        </pic:spPr>
                      </pic:pic>
                    </a:graphicData>
                  </a:graphic>
                </wp:inline>
              </w:drawing>
            </w:r>
          </w:p>
          <w:p>
            <w:pPr>
              <w:jc w:val="center"/>
            </w:pPr>
            <w:r>
              <w:rPr>
                <w:i/>
                <w:color w:val="5F7080"/>
                <w:sz w:val="16"/>
              </w:rPr>
              <w:t>Gambar soal 9. Proses rantai pendingin</w:t>
            </w:r>
          </w:p>
          <w:p>
            <w:r>
              <w:rPr>
                <w:b/>
                <w:sz w:val="22"/>
              </w:rPr>
              <w:t>Suatu proses pendinginan menghasilkan perubahan total −36 °C dalam 6 tahap yang sama. Bahan mulai pada suhu +8 °C. Tentukan perubahan suhu setiap tahap, lalu hitung suhu bahan setelah 4 tahap. Tuliskan model, langkah, hasil, dan makna tanda hasil.</w:t>
            </w:r>
          </w:p>
          <w:p>
            <w:r>
              <w:rPr>
                <w:b/>
              </w:rPr>
              <w:t>Jawaban mandiri:</w:t>
            </w:r>
          </w:p>
          <w:p>
            <w:r>
              <w:t>........................................................................................................................</w:t>
            </w:r>
          </w:p>
          <w:p>
            <w:r>
              <w:t>........................................................................................................................</w:t>
            </w:r>
          </w:p>
          <w:p>
            <w:r>
              <w:t>........................................................................................................................</w:t>
            </w:r>
          </w:p>
          <w:p>
            <w:r>
              <w:t>........................................................................................................................</w:t>
            </w:r>
          </w:p>
          <w:p>
            <w:r>
              <w:t>........................................................................................................................</w:t>
            </w:r>
          </w:p>
          <w:p>
            <w:r>
              <w:t>........................................................................................................................</w:t>
            </w:r>
          </w:p>
          <w:p>
            <w:r>
              <w:t>........................................................................................................................</w:t>
            </w:r>
          </w:p>
          <w:p>
            <w:r>
              <w:rPr>
                <w:b/>
              </w:rPr>
              <w:t>Checkpoint hasil akhir: ..................................................................................................</w:t>
            </w:r>
          </w:p>
        </w:tc>
      </w:tr>
    </w:tbl>
    <w:p/>
    <w:p>
      <w:r>
        <w:br w:type="page"/>
      </w:r>
    </w:p>
    <w:tbl>
      <w:tblPr>
        <w:tblW w:type="auto" w:w="0"/>
        <w:jc w:val="center"/>
        <w:tblLayout w:type="fixed"/>
        <w:tblLook w:firstColumn="1" w:firstRow="1" w:lastColumn="0" w:lastRow="0" w:noHBand="0" w:noVBand="1" w:val="04A0"/>
      </w:tblPr>
      <w:tblGrid>
        <w:gridCol w:w="10091"/>
      </w:tblGrid>
      <w:tr>
        <w:trPr>
          <w:cantSplit/>
        </w:trPr>
        <w:tc>
          <w:tcPr>
            <w:tcW w:type="dxa" w:w="10092"/>
            <w:shd w:fill="FFFFFF"/>
            <w:tcBorders>
              <w:top w:val="single" w:sz="8" w:color="D4E0E9"/>
              <w:left w:val="single" w:sz="8" w:color="D4E0E9"/>
              <w:bottom w:val="single" w:sz="8" w:color="D4E0E9"/>
              <w:right w:val="single" w:sz="8" w:color="D4E0E9"/>
            </w:tcBorders>
          </w:tcPr>
          <w:p>
            <w:r>
              <w:rPr>
                <w:b/>
                <w:color w:val="174A7E"/>
                <w:sz w:val="18"/>
              </w:rPr>
              <w:t>SOAL 10  •  TP-4D  •  C4/C5 - Pemecahan Masalah</w:t>
            </w:r>
          </w:p>
          <w:p>
            <w:pPr>
              <w:jc w:val="center"/>
            </w:pPr>
            <w:r>
              <w:drawing>
                <wp:inline xmlns:a="http://schemas.openxmlformats.org/drawingml/2006/main" xmlns:pic="http://schemas.openxmlformats.org/drawingml/2006/picture">
                  <wp:extent cx="6048000" cy="3402000"/>
                  <wp:docPr id="11" name="Picture 11"/>
                  <wp:cNvGraphicFramePr>
                    <a:graphicFrameLocks noChangeAspect="1"/>
                  </wp:cNvGraphicFramePr>
                  <a:graphic>
                    <a:graphicData uri="http://schemas.openxmlformats.org/drawingml/2006/picture">
                      <pic:pic>
                        <pic:nvPicPr>
                          <pic:cNvPr id="0" name="visual_10.png"/>
                          <pic:cNvPicPr/>
                        </pic:nvPicPr>
                        <pic:blipFill>
                          <a:blip r:embed="rId18"/>
                          <a:stretch>
                            <a:fillRect/>
                          </a:stretch>
                        </pic:blipFill>
                        <pic:spPr>
                          <a:xfrm>
                            <a:off x="0" y="0"/>
                            <a:ext cx="6048000" cy="3402000"/>
                          </a:xfrm>
                          <a:prstGeom prst="rect"/>
                        </pic:spPr>
                      </pic:pic>
                    </a:graphicData>
                  </a:graphic>
                </wp:inline>
              </w:drawing>
            </w:r>
          </w:p>
          <w:p>
            <w:pPr>
              <w:jc w:val="center"/>
            </w:pPr>
            <w:r>
              <w:rPr>
                <w:i/>
                <w:color w:val="5F7080"/>
                <w:sz w:val="16"/>
              </w:rPr>
              <w:t>Gambar soal 10. Anggaran festival kelas</w:t>
            </w:r>
          </w:p>
          <w:p>
            <w:r>
              <w:rPr>
                <w:b/>
                <w:sz w:val="22"/>
              </w:rPr>
              <w:t>Festival kelas memiliki defisit 84 ribu rupiah yang dibebankan sama kepada 7 kelas. Setelah mengetahui beban tiap kelas, setiap kelas berhasil mengumpulkan 15 ribu rupiah. Tentukan posisi dana tiap kelas setelah pengumpulan, hitung posisi dana seluruh kelas, dan simpulkan apakah masih defisit atau sudah surplus.</w:t>
            </w:r>
          </w:p>
          <w:p>
            <w:r>
              <w:rPr>
                <w:b/>
              </w:rPr>
              <w:t>Jawaban mandiri:</w:t>
            </w:r>
          </w:p>
          <w:p>
            <w:r>
              <w:t>........................................................................................................................</w:t>
            </w:r>
          </w:p>
          <w:p>
            <w:r>
              <w:t>........................................................................................................................</w:t>
            </w:r>
          </w:p>
          <w:p>
            <w:r>
              <w:t>........................................................................................................................</w:t>
            </w:r>
          </w:p>
          <w:p>
            <w:r>
              <w:t>........................................................................................................................</w:t>
            </w:r>
          </w:p>
          <w:p>
            <w:r>
              <w:t>........................................................................................................................</w:t>
            </w:r>
          </w:p>
          <w:p>
            <w:r>
              <w:t>........................................................................................................................</w:t>
            </w:r>
          </w:p>
          <w:p>
            <w:r>
              <w:t>........................................................................................................................</w:t>
            </w:r>
          </w:p>
          <w:p>
            <w:r>
              <w:rPr>
                <w:b/>
              </w:rPr>
              <w:t>Checkpoint hasil akhir: ..................................................................................................</w:t>
            </w:r>
          </w:p>
        </w:tc>
      </w:tr>
    </w:tbl>
    <w:p/>
    <w:tbl>
      <w:tblPr>
        <w:tblW w:type="auto" w:w="0"/>
        <w:jc w:val="center"/>
        <w:tblLook w:firstColumn="1" w:firstRow="1" w:lastColumn="0" w:lastRow="0" w:noHBand="0" w:noVBand="1" w:val="04A0"/>
      </w:tblPr>
      <w:tblGrid>
        <w:gridCol w:w="10092"/>
      </w:tblGrid>
      <w:tr>
        <w:tc>
          <w:tcPr>
            <w:tcW w:type="dxa" w:w="10092"/>
            <w:shd w:fill="174A7E"/>
          </w:tcPr>
          <w:p>
            <w:pPr>
              <w:jc w:val="center"/>
            </w:pPr>
            <w:r>
              <w:rPr>
                <w:b/>
                <w:color w:val="FFFFFF"/>
                <w:sz w:val="28"/>
              </w:rPr>
              <w:t>BAGIAN 3 — SPESIFIKASI VISUAL</w:t>
            </w:r>
          </w:p>
        </w:tc>
      </w:tr>
    </w:tbl>
    <w:p/>
    <w:p>
      <w:pPr>
        <w:pStyle w:val="Heading2"/>
      </w:pPr>
      <w:r>
        <w:t>Visual Soal Nomor 1</w:t>
      </w:r>
    </w:p>
    <w:p>
      <w:r>
        <w:rPr>
          <w:b/>
        </w:rPr>
        <w:t xml:space="preserve">Jenis visual: </w:t>
      </w:r>
      <w:r>
        <w:t>Ilustrasi semi-realistis ruang uji suhu laboratorium</w:t>
      </w:r>
    </w:p>
    <w:p>
      <w:r>
        <w:rPr>
          <w:b/>
        </w:rPr>
        <w:t xml:space="preserve">Data yang harus terlihat: </w:t>
      </w:r>
      <w:r>
        <w:t>Empat siklus, setiap siklus menurunkan suhu 3 °C.</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ruang uji suhu laboratorium dengan data bilangan bulat untuk soal nomor 1.</w:t>
      </w:r>
    </w:p>
    <w:p>
      <w:pPr>
        <w:pStyle w:val="Heading2"/>
      </w:pPr>
      <w:r>
        <w:t>Visual Soal Nomor 2</w:t>
      </w:r>
    </w:p>
    <w:p>
      <w:r>
        <w:rPr>
          <w:b/>
        </w:rPr>
        <w:t xml:space="preserve">Jenis visual: </w:t>
      </w:r>
      <w:r>
        <w:t>Ilustrasi semi-realistis latihan penyelaman</w:t>
      </w:r>
    </w:p>
    <w:p>
      <w:r>
        <w:rPr>
          <w:b/>
        </w:rPr>
        <w:t xml:space="preserve">Data yang harus terlihat: </w:t>
      </w:r>
      <w:r>
        <w:t>Perubahan total −30 meter dalam 5 tahap sama.</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latihan penyelaman dengan data bilangan bulat untuk soal nomor 2.</w:t>
      </w:r>
    </w:p>
    <w:p>
      <w:pPr>
        <w:pStyle w:val="Heading2"/>
      </w:pPr>
      <w:r>
        <w:t>Visual Soal Nomor 3</w:t>
      </w:r>
    </w:p>
    <w:p>
      <w:r>
        <w:rPr>
          <w:b/>
        </w:rPr>
        <w:t xml:space="preserve">Jenis visual: </w:t>
      </w:r>
      <w:r>
        <w:t>Ilustrasi semi-realistis turnamen kuis antar-kelas</w:t>
      </w:r>
    </w:p>
    <w:p>
      <w:r>
        <w:rPr>
          <w:b/>
        </w:rPr>
        <w:t xml:space="preserve">Data yang harus terlihat: </w:t>
      </w:r>
      <w:r>
        <w:t>Enam ronde, masing-masing penalti −5.</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turnamen kuis antar-kelas dengan data bilangan bulat untuk soal nomor 3.</w:t>
      </w:r>
    </w:p>
    <w:p>
      <w:pPr>
        <w:pStyle w:val="Heading2"/>
      </w:pPr>
      <w:r>
        <w:t>Visual Soal Nomor 4</w:t>
      </w:r>
    </w:p>
    <w:p>
      <w:r>
        <w:rPr>
          <w:b/>
        </w:rPr>
        <w:t xml:space="preserve">Jenis visual: </w:t>
      </w:r>
      <w:r>
        <w:t>Ilustrasi semi-realistis laporan koperasi sekolah</w:t>
      </w:r>
    </w:p>
    <w:p>
      <w:r>
        <w:rPr>
          <w:b/>
        </w:rPr>
        <w:t xml:space="preserve">Data yang harus terlihat: </w:t>
      </w:r>
      <w:r>
        <w:t>Kerugian total −56 ribu selama 7 hari.</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laporan koperasi sekolah dengan data bilangan bulat untuk soal nomor 4.</w:t>
      </w:r>
    </w:p>
    <w:p>
      <w:pPr>
        <w:pStyle w:val="Heading2"/>
      </w:pPr>
      <w:r>
        <w:t>Visual Soal Nomor 5</w:t>
      </w:r>
    </w:p>
    <w:p>
      <w:r>
        <w:rPr>
          <w:b/>
        </w:rPr>
        <w:t xml:space="preserve">Jenis visual: </w:t>
      </w:r>
      <w:r>
        <w:t>Ilustrasi semi-realistis rumah kaca madrasah</w:t>
      </w:r>
    </w:p>
    <w:p>
      <w:r>
        <w:rPr>
          <w:b/>
        </w:rPr>
        <w:t xml:space="preserve">Data yang harus terlihat: </w:t>
      </w:r>
      <w:r>
        <w:t>Suhu awal −5 °C; kenaikan +2 °C per jam selama 8 jam.</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rumah kaca madrasah dengan data bilangan bulat untuk soal nomor 5.</w:t>
      </w:r>
    </w:p>
    <w:p>
      <w:pPr>
        <w:pStyle w:val="Heading2"/>
      </w:pPr>
      <w:r>
        <w:t>Visual Soal Nomor 6</w:t>
      </w:r>
    </w:p>
    <w:p>
      <w:r>
        <w:rPr>
          <w:b/>
        </w:rPr>
        <w:t xml:space="preserve">Jenis visual: </w:t>
      </w:r>
      <w:r>
        <w:t>Ilustrasi semi-realistis layar matematika digital</w:t>
      </w:r>
    </w:p>
    <w:p>
      <w:r>
        <w:rPr>
          <w:b/>
        </w:rPr>
        <w:t xml:space="preserve">Data yang harus terlihat: </w:t>
      </w:r>
      <w:r>
        <w:t>Operasi (−7) × (−4).</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layar matematika digital dengan data bilangan bulat untuk soal nomor 6.</w:t>
      </w:r>
    </w:p>
    <w:p>
      <w:pPr>
        <w:pStyle w:val="Heading2"/>
      </w:pPr>
      <w:r>
        <w:t>Visual Soal Nomor 7</w:t>
      </w:r>
    </w:p>
    <w:p>
      <w:r>
        <w:rPr>
          <w:b/>
        </w:rPr>
        <w:t xml:space="preserve">Jenis visual: </w:t>
      </w:r>
      <w:r>
        <w:t>Ilustrasi semi-realistis dua program perjalanan robot</w:t>
      </w:r>
    </w:p>
    <w:p>
      <w:r>
        <w:rPr>
          <w:b/>
        </w:rPr>
        <w:t xml:space="preserve">Data yang harus terlihat: </w:t>
      </w:r>
      <w:r>
        <w:t>Program A: 4 × (−6); Program B: (−36) ÷ 6.</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dua program perjalanan robot dengan data bilangan bulat untuk soal nomor 7.</w:t>
      </w:r>
    </w:p>
    <w:p>
      <w:pPr>
        <w:pStyle w:val="Heading2"/>
      </w:pPr>
      <w:r>
        <w:t>Visual Soal Nomor 8</w:t>
      </w:r>
    </w:p>
    <w:p>
      <w:r>
        <w:rPr>
          <w:b/>
        </w:rPr>
        <w:t xml:space="preserve">Jenis visual: </w:t>
      </w:r>
      <w:r>
        <w:t>Ilustrasi semi-realistis drone pemetaan elevasi</w:t>
      </w:r>
    </w:p>
    <w:p>
      <w:r>
        <w:rPr>
          <w:b/>
        </w:rPr>
        <w:t xml:space="preserve">Data yang harus terlihat: </w:t>
      </w:r>
      <w:r>
        <w:t>Posisi awal +6 meter; 5 tahap, masing-masing turun 4 meter.</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drone pemetaan elevasi dengan data bilangan bulat untuk soal nomor 8.</w:t>
      </w:r>
    </w:p>
    <w:p>
      <w:pPr>
        <w:pStyle w:val="Heading2"/>
      </w:pPr>
      <w:r>
        <w:t>Visual Soal Nomor 9</w:t>
      </w:r>
    </w:p>
    <w:p>
      <w:r>
        <w:rPr>
          <w:b/>
        </w:rPr>
        <w:t xml:space="preserve">Jenis visual: </w:t>
      </w:r>
      <w:r>
        <w:t>Ilustrasi semi-realistis proses rantai pendingin</w:t>
      </w:r>
    </w:p>
    <w:p>
      <w:r>
        <w:rPr>
          <w:b/>
        </w:rPr>
        <w:t xml:space="preserve">Data yang harus terlihat: </w:t>
      </w:r>
      <w:r>
        <w:t>Perubahan total −36 °C dalam 6 tahap; suhu awal +8 °C; diamati setelah 4 tahap.</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proses rantai pendingin dengan data bilangan bulat untuk soal nomor 9.</w:t>
      </w:r>
    </w:p>
    <w:p>
      <w:pPr>
        <w:pStyle w:val="Heading2"/>
      </w:pPr>
      <w:r>
        <w:t>Visual Soal Nomor 10</w:t>
      </w:r>
    </w:p>
    <w:p>
      <w:r>
        <w:rPr>
          <w:b/>
        </w:rPr>
        <w:t xml:space="preserve">Jenis visual: </w:t>
      </w:r>
      <w:r>
        <w:t>Ilustrasi semi-realistis anggaran festival kelas</w:t>
      </w:r>
    </w:p>
    <w:p>
      <w:r>
        <w:rPr>
          <w:b/>
        </w:rPr>
        <w:t xml:space="preserve">Data yang harus terlihat: </w:t>
      </w:r>
      <w:r>
        <w:t>Defisit −84 ribu; 7 kelas; pengumpulan +15 ribu per kelas.</w:t>
      </w:r>
    </w:p>
    <w:p>
      <w:r>
        <w:rPr>
          <w:b/>
        </w:rPr>
        <w:t xml:space="preserve">Tata letak: </w:t>
      </w:r>
      <w:r>
        <w:t>Objek utama dominan, label angka berada pada panel/kartu, caption di bawah visual.</w:t>
      </w:r>
    </w:p>
    <w:p>
      <w:r>
        <w:rPr>
          <w:b/>
        </w:rPr>
        <w:t xml:space="preserve">Gaya visual: </w:t>
      </w:r>
      <w:r>
        <w:t>Semi-realistis, pencahayaan netral, kedalaman ruang, bayangan lembut, dan kontras tinggi.</w:t>
      </w:r>
    </w:p>
    <w:p>
      <w:r>
        <w:rPr>
          <w:b/>
        </w:rPr>
        <w:t xml:space="preserve">Rasio: </w:t>
      </w:r>
      <w:r>
        <w:t>16:9</w:t>
      </w:r>
    </w:p>
    <w:p>
      <w:r>
        <w:rPr>
          <w:b/>
        </w:rPr>
        <w:t xml:space="preserve">Informasi dilarang: </w:t>
      </w:r>
      <w:r>
        <w:t>Tanda centang, label jawaban, urutan akhir, atau warna yang mengarahkan jawaban.</w:t>
      </w:r>
    </w:p>
    <w:p>
      <w:r>
        <w:rPr>
          <w:b/>
        </w:rPr>
        <w:t xml:space="preserve">Hubungan dengan soal: </w:t>
      </w:r>
      <w:r>
        <w:t>Peserta didik harus membaca seluruh nilai pada visual untuk menentukan operasi, mengikuti perubahan, dan menghitung hasil.</w:t>
      </w:r>
    </w:p>
    <w:p>
      <w:r>
        <w:rPr>
          <w:b/>
        </w:rPr>
        <w:t xml:space="preserve">Teks alternatif: </w:t>
      </w:r>
      <w:r>
        <w:t>Visual anggaran festival kelas dengan data bilangan bulat untuk soal nomor 10.</w:t>
      </w:r>
    </w:p>
    <w:tbl>
      <w:tblPr>
        <w:tblW w:type="auto" w:w="0"/>
        <w:jc w:val="center"/>
        <w:tblLook w:firstColumn="1" w:firstRow="1" w:lastColumn="0" w:lastRow="0" w:noHBand="0" w:noVBand="1" w:val="04A0"/>
      </w:tblPr>
      <w:tblGrid>
        <w:gridCol w:w="10092"/>
      </w:tblGrid>
      <w:tr>
        <w:tc>
          <w:tcPr>
            <w:tcW w:type="dxa" w:w="10092"/>
            <w:shd w:fill="174A7E"/>
          </w:tcPr>
          <w:p>
            <w:pPr>
              <w:jc w:val="center"/>
            </w:pPr>
            <w:r>
              <w:rPr>
                <w:b/>
                <w:color w:val="FFFFFF"/>
                <w:sz w:val="28"/>
              </w:rPr>
              <w:t>BAGIAN 4 — KUNCI, PEMBAHASAN, DAN SCAFFOLDING GURU</w:t>
            </w:r>
          </w:p>
        </w:tc>
      </w:tr>
    </w:tbl>
    <w:p/>
    <w:p>
      <w:pPr>
        <w:pStyle w:val="Heading2"/>
      </w:pPr>
      <w:r>
        <w:t>Nomor 1</w:t>
      </w:r>
    </w:p>
    <w:p>
      <w:r>
        <w:rPr>
          <w:b/>
        </w:rPr>
        <w:t xml:space="preserve">Jawaban: </w:t>
      </w:r>
      <w:r>
        <w:t>−12 °C</w:t>
      </w:r>
    </w:p>
    <w:p>
      <w:r>
        <w:t>Langkah penyelesaian:</w:t>
      </w:r>
    </w:p>
    <w:p>
      <w:r>
        <w:t>1. Setiap penurunan dinyatakan −3 °C.</w:t>
      </w:r>
    </w:p>
    <w:p>
      <w:r>
        <w:t>2. Empat siklus berarti 4 × (−3).</w:t>
      </w:r>
    </w:p>
    <w:p>
      <w:r>
        <w:t>3. 4 × (−3) = −12 °C.</w:t>
      </w:r>
    </w:p>
    <w:p>
      <w:r>
        <w:rPr>
          <w:b/>
        </w:rPr>
        <w:t xml:space="preserve">Miskonsepsi yang mungkin terjadi: </w:t>
      </w:r>
      <w:r>
        <w:t>Mengabaikan tanda penurunan atau menjumlahkan 4 dan 3.</w:t>
      </w:r>
    </w:p>
    <w:p>
      <w:r>
        <w:rPr>
          <w:b/>
        </w:rPr>
        <w:t xml:space="preserve">Skor: </w:t>
      </w:r>
      <w:r>
        <w:t>1</w:t>
      </w:r>
    </w:p>
    <w:p>
      <w:pPr>
        <w:pStyle w:val="Heading2"/>
      </w:pPr>
      <w:r>
        <w:t>Nomor 2</w:t>
      </w:r>
    </w:p>
    <w:p>
      <w:r>
        <w:rPr>
          <w:b/>
        </w:rPr>
        <w:t xml:space="preserve">Jawaban: </w:t>
      </w:r>
      <w:r>
        <w:t>−6 meter</w:t>
      </w:r>
    </w:p>
    <w:p>
      <w:r>
        <w:t>Langkah penyelesaian:</w:t>
      </w:r>
    </w:p>
    <w:p>
      <w:r>
        <w:t>1. Per tahap diperoleh dengan membagi perubahan total.</w:t>
      </w:r>
    </w:p>
    <w:p>
      <w:r>
        <w:t>2. −30 ÷ 5 = −6.</w:t>
      </w:r>
    </w:p>
    <w:p>
      <w:r>
        <w:t>3. Tanda negatif menunjukkan gerak menuju kedalaman.</w:t>
      </w:r>
    </w:p>
    <w:p>
      <w:r>
        <w:rPr>
          <w:b/>
        </w:rPr>
        <w:t xml:space="preserve">Miskonsepsi yang mungkin terjadi: </w:t>
      </w:r>
      <w:r>
        <w:t>Menghilangkan tanda negatif saat membagi atau mengurangkan 30 dan 5.</w:t>
      </w:r>
    </w:p>
    <w:p>
      <w:r>
        <w:rPr>
          <w:b/>
        </w:rPr>
        <w:t xml:space="preserve">Skor: </w:t>
      </w:r>
      <w:r>
        <w:t>1</w:t>
      </w:r>
    </w:p>
    <w:p>
      <w:pPr>
        <w:pStyle w:val="Heading2"/>
      </w:pPr>
      <w:r>
        <w:t>Nomor 3</w:t>
      </w:r>
    </w:p>
    <w:p>
      <w:r>
        <w:rPr>
          <w:b/>
        </w:rPr>
        <w:t xml:space="preserve">Jawaban: </w:t>
      </w:r>
      <w:r>
        <w:t>−30 poin</w:t>
      </w:r>
    </w:p>
    <w:p>
      <w:r>
        <w:t>Langkah penyelesaian:</w:t>
      </w:r>
    </w:p>
    <w:p>
      <w:r>
        <w:t>1. Penalti dinyatakan −5.</w:t>
      </w:r>
    </w:p>
    <w:p>
      <w:r>
        <w:t>2. 6 × (−5) = −30.</w:t>
      </w:r>
    </w:p>
    <w:p>
      <w:r>
        <w:rPr>
          <w:b/>
        </w:rPr>
        <w:t xml:space="preserve">Miskonsepsi yang mungkin terjadi: </w:t>
      </w:r>
      <w:r>
        <w:t>Menganggap penalti sebagai nilai positif atau menjumlahkan 6 dan 5.</w:t>
      </w:r>
    </w:p>
    <w:p>
      <w:r>
        <w:rPr>
          <w:b/>
        </w:rPr>
        <w:t xml:space="preserve">Skor: </w:t>
      </w:r>
      <w:r>
        <w:t>1</w:t>
      </w:r>
    </w:p>
    <w:p>
      <w:pPr>
        <w:pStyle w:val="Heading2"/>
      </w:pPr>
      <w:r>
        <w:t>Nomor 4</w:t>
      </w:r>
    </w:p>
    <w:p>
      <w:r>
        <w:rPr>
          <w:b/>
        </w:rPr>
        <w:t xml:space="preserve">Jawaban: </w:t>
      </w:r>
      <w:r>
        <w:t>−8 ribu rupiah per hari</w:t>
      </w:r>
    </w:p>
    <w:p>
      <w:r>
        <w:t>Langkah penyelesaian:</w:t>
      </w:r>
    </w:p>
    <w:p>
      <w:r>
        <w:t>1. Kerugian total dinyatakan −56.</w:t>
      </w:r>
    </w:p>
    <w:p>
      <w:r>
        <w:t>2. −56 ÷ 7 = −8.</w:t>
      </w:r>
    </w:p>
    <w:p>
      <w:r>
        <w:rPr>
          <w:b/>
        </w:rPr>
        <w:t xml:space="preserve">Miskonsepsi yang mungkin terjadi: </w:t>
      </w:r>
      <w:r>
        <w:t>Menganggap pembagian selalu menghasilkan positif atau mengurangkan 56 dan 7.</w:t>
      </w:r>
    </w:p>
    <w:p>
      <w:r>
        <w:rPr>
          <w:b/>
        </w:rPr>
        <w:t xml:space="preserve">Skor: </w:t>
      </w:r>
      <w:r>
        <w:t>1</w:t>
      </w:r>
    </w:p>
    <w:p>
      <w:pPr>
        <w:pStyle w:val="Heading2"/>
      </w:pPr>
      <w:r>
        <w:t>Nomor 5</w:t>
      </w:r>
    </w:p>
    <w:p>
      <w:r>
        <w:rPr>
          <w:b/>
        </w:rPr>
        <w:t xml:space="preserve">Jawaban: </w:t>
      </w:r>
      <w:r>
        <w:t>+11 °C</w:t>
      </w:r>
    </w:p>
    <w:p>
      <w:r>
        <w:t>Langkah penyelesaian:</w:t>
      </w:r>
    </w:p>
    <w:p>
      <w:r>
        <w:t>1. Perubahan total: 8 × (+2) = +16.</w:t>
      </w:r>
    </w:p>
    <w:p>
      <w:r>
        <w:t>2. Suhu akhir: −5 + 16 = +11 °C.</w:t>
      </w:r>
    </w:p>
    <w:p>
      <w:r>
        <w:rPr>
          <w:b/>
        </w:rPr>
        <w:t xml:space="preserve">Miskonsepsi yang mungkin terjadi: </w:t>
      </w:r>
      <w:r>
        <w:t>Mengabaikan suhu awal atau mengalikan −5 dengan 8.</w:t>
      </w:r>
    </w:p>
    <w:p>
      <w:r>
        <w:rPr>
          <w:b/>
        </w:rPr>
        <w:t xml:space="preserve">Skor: </w:t>
      </w:r>
      <w:r>
        <w:t>1</w:t>
      </w:r>
    </w:p>
    <w:p>
      <w:pPr>
        <w:pStyle w:val="Heading2"/>
      </w:pPr>
      <w:r>
        <w:t>Nomor 6</w:t>
      </w:r>
    </w:p>
    <w:p>
      <w:r>
        <w:rPr>
          <w:b/>
        </w:rPr>
        <w:t xml:space="preserve">Jawaban: </w:t>
      </w:r>
      <w:r>
        <w:t>+28</w:t>
      </w:r>
    </w:p>
    <w:p>
      <w:r>
        <w:t>Langkah penyelesaian:</w:t>
      </w:r>
    </w:p>
    <w:p>
      <w:r>
        <w:t>1. Kedua faktor bertanda negatif.</w:t>
      </w:r>
    </w:p>
    <w:p>
      <w:r>
        <w:t>2. Negatif × negatif menghasilkan positif.</w:t>
      </w:r>
    </w:p>
    <w:p>
      <w:r>
        <w:t>3. 7 × 4 = 28, sehingga hasilnya +28.</w:t>
      </w:r>
    </w:p>
    <w:p>
      <w:r>
        <w:rPr>
          <w:b/>
        </w:rPr>
        <w:t xml:space="preserve">Miskonsepsi yang mungkin terjadi: </w:t>
      </w:r>
      <w:r>
        <w:t>Menganggap setiap operasi yang memuat bilangan negatif harus menghasilkan negatif.</w:t>
      </w:r>
    </w:p>
    <w:p>
      <w:r>
        <w:rPr>
          <w:b/>
        </w:rPr>
        <w:t xml:space="preserve">Skor: </w:t>
      </w:r>
      <w:r>
        <w:t>1</w:t>
      </w:r>
    </w:p>
    <w:p>
      <w:pPr>
        <w:pStyle w:val="Heading2"/>
      </w:pPr>
      <w:r>
        <w:t>Nomor 7</w:t>
      </w:r>
    </w:p>
    <w:p>
      <w:r>
        <w:rPr>
          <w:b/>
        </w:rPr>
        <w:t xml:space="preserve">Jawaban: </w:t>
      </w:r>
      <w:r>
        <w:t>Program A = −24 dan Program B = −6.</w:t>
      </w:r>
    </w:p>
    <w:p>
      <w:r>
        <w:t>Langkah penyelesaian:</w:t>
      </w:r>
    </w:p>
    <w:p>
      <w:r>
        <w:t>1. 4 × (−6) = −24.</w:t>
      </w:r>
    </w:p>
    <w:p>
      <w:r>
        <w:t>2. (−36) ÷ 6 = −6.</w:t>
      </w:r>
    </w:p>
    <w:p>
      <w:r>
        <w:t>3. Kedua hasil negatif, tetapi nilainya berbeda.</w:t>
      </w:r>
    </w:p>
    <w:p>
      <w:r>
        <w:rPr>
          <w:b/>
        </w:rPr>
        <w:t xml:space="preserve">Miskonsepsi yang mungkin terjadi: </w:t>
      </w:r>
      <w:r>
        <w:t>Menganggap hasil pembagian negatif dengan positif menjadi positif atau menyamakan kedua hasil.</w:t>
      </w:r>
    </w:p>
    <w:p>
      <w:r>
        <w:rPr>
          <w:b/>
        </w:rPr>
        <w:t xml:space="preserve">Skor: </w:t>
      </w:r>
      <w:r>
        <w:t>1</w:t>
      </w:r>
    </w:p>
    <w:p>
      <w:r>
        <w:br w:type="page"/>
      </w:r>
    </w:p>
    <w:p>
      <w:pPr>
        <w:pStyle w:val="Heading2"/>
      </w:pPr>
      <w:r>
        <w:t>Nomor 8</w:t>
      </w:r>
    </w:p>
    <w:p>
      <w:r>
        <w:rPr>
          <w:b/>
        </w:rPr>
        <w:t xml:space="preserve">Jawaban: </w:t>
      </w:r>
      <w:r>
        <w:t>+6 + 5 × (−4) = −14 meter; drone berada 14 meter di bawah titik acuan.</w:t>
      </w:r>
    </w:p>
    <w:p>
      <w:r>
        <w:t>Langkah penyelesaian:</w:t>
      </w:r>
    </w:p>
    <w:p>
      <w:r>
        <w:t>1. Turun 4 meter dinyatakan −4.</w:t>
      </w:r>
    </w:p>
    <w:p>
      <w:r>
        <w:t>2. Perubahan total: 5 × (−4) = −20.</w:t>
      </w:r>
    </w:p>
    <w:p>
      <w:r>
        <w:t>3. Posisi akhir: +6 + (−20) = −14.</w:t>
      </w:r>
    </w:p>
    <w:p>
      <w:r>
        <w:t>4. Tanda negatif berarti 14 meter di bawah titik acuan.</w:t>
      </w:r>
    </w:p>
    <w:p>
      <w:r>
        <w:rPr>
          <w:b/>
        </w:rPr>
        <w:t xml:space="preserve">Miskonsepsi yang mungkin terjadi: </w:t>
      </w:r>
      <w:r>
        <w:t>Mengalikan posisi awal dengan jumlah tahap atau menganggap kata turun tetap menghasilkan positif.</w:t>
      </w:r>
    </w:p>
    <w:p>
      <w:r>
        <w:rPr>
          <w:b/>
        </w:rPr>
        <w:t>Kartu bantuan bertahap (berikan satu per satu):</w:t>
      </w:r>
    </w:p>
    <w:p>
      <w:r>
        <w:t>Bantuan 1: Tuliskan posisi awal +6 dan perubahan tiap tahap −4. Jumlah tahap adalah 5.</w:t>
      </w:r>
    </w:p>
    <w:p>
      <w:r>
        <w:t>Bantuan 2: Hitung perubahan total dengan 5 × (−4).</w:t>
      </w:r>
    </w:p>
    <w:p>
      <w:r>
        <w:t>Bantuan 3: Gabungkan posisi awal dengan perubahan total, lalu tafsirkan tanda hasil terhadap titik acuan.</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b/>
                <w:color w:val="FFFFFF"/>
              </w:rPr>
              <w:t>Komponen</w:t>
            </w:r>
          </w:p>
        </w:tc>
        <w:tc>
          <w:tcPr>
            <w:tcW w:type="dxa" w:w="5046"/>
            <w:shd w:fill="174A7E"/>
          </w:tcPr>
          <w:p>
            <w:r>
              <w:rPr>
                <w:b/>
                <w:color w:val="FFFFFF"/>
              </w:rPr>
              <w:t>Skor</w:t>
            </w:r>
          </w:p>
        </w:tc>
      </w:tr>
      <w:tr>
        <w:tc>
          <w:tcPr>
            <w:tcW w:type="dxa" w:w="5046"/>
          </w:tcPr>
          <w:p>
            <w:r>
              <w:t>Menuliskan data dari visual dengan benar</w:t>
            </w:r>
          </w:p>
        </w:tc>
        <w:tc>
          <w:tcPr>
            <w:tcW w:type="dxa" w:w="5046"/>
          </w:tcPr>
          <w:p>
            <w:r>
              <w:t>1</w:t>
            </w:r>
          </w:p>
        </w:tc>
      </w:tr>
      <w:tr>
        <w:tc>
          <w:tcPr>
            <w:tcW w:type="dxa" w:w="5046"/>
          </w:tcPr>
          <w:p>
            <w:r>
              <w:t>Menentukan tanda setiap perubahan/operasi</w:t>
            </w:r>
          </w:p>
        </w:tc>
        <w:tc>
          <w:tcPr>
            <w:tcW w:type="dxa" w:w="5046"/>
          </w:tcPr>
          <w:p>
            <w:r>
              <w:t>1</w:t>
            </w:r>
          </w:p>
        </w:tc>
      </w:tr>
      <w:tr>
        <w:tc>
          <w:tcPr>
            <w:tcW w:type="dxa" w:w="5046"/>
          </w:tcPr>
          <w:p>
            <w:r>
              <w:t>Menyusun model matematika yang tepat</w:t>
            </w:r>
          </w:p>
        </w:tc>
        <w:tc>
          <w:tcPr>
            <w:tcW w:type="dxa" w:w="5046"/>
          </w:tcPr>
          <w:p>
            <w:r>
              <w:t>1</w:t>
            </w:r>
          </w:p>
        </w:tc>
      </w:tr>
      <w:tr>
        <w:tc>
          <w:tcPr>
            <w:tcW w:type="dxa" w:w="5046"/>
          </w:tcPr>
          <w:p>
            <w:r>
              <w:t>Menunjukkan perhitungan bertahap</w:t>
            </w:r>
          </w:p>
        </w:tc>
        <w:tc>
          <w:tcPr>
            <w:tcW w:type="dxa" w:w="5046"/>
          </w:tcPr>
          <w:p>
            <w:r>
              <w:t>1</w:t>
            </w:r>
          </w:p>
        </w:tc>
      </w:tr>
      <w:tr>
        <w:tc>
          <w:tcPr>
            <w:tcW w:type="dxa" w:w="5046"/>
          </w:tcPr>
          <w:p>
            <w:r>
              <w:t>Menuliskan hasil akhir</w:t>
            </w:r>
          </w:p>
        </w:tc>
        <w:tc>
          <w:tcPr>
            <w:tcW w:type="dxa" w:w="5046"/>
          </w:tcPr>
          <w:p>
            <w:r>
              <w:t>1</w:t>
            </w:r>
          </w:p>
        </w:tc>
      </w:tr>
      <w:tr>
        <w:tc>
          <w:tcPr>
            <w:tcW w:type="dxa" w:w="5046"/>
          </w:tcPr>
          <w:p>
            <w:r>
              <w:t>Menafsirkan hasil dalam konteks</w:t>
            </w:r>
          </w:p>
        </w:tc>
        <w:tc>
          <w:tcPr>
            <w:tcW w:type="dxa" w:w="5046"/>
          </w:tcPr>
          <w:p>
            <w:r>
              <w:t>1</w:t>
            </w:r>
          </w:p>
        </w:tc>
      </w:tr>
      <w:tr>
        <w:tc>
          <w:tcPr>
            <w:tcW w:type="dxa" w:w="5046"/>
          </w:tcPr>
          <w:p>
            <w:r>
              <w:rPr>
                <w:b/>
              </w:rPr>
              <w:t>Total</w:t>
            </w:r>
          </w:p>
        </w:tc>
        <w:tc>
          <w:tcPr>
            <w:tcW w:type="dxa" w:w="5046"/>
          </w:tcPr>
          <w:p>
            <w:r>
              <w:rPr>
                <w:b/>
              </w:rPr>
              <w:t>6</w:t>
            </w:r>
          </w:p>
        </w:tc>
      </w:tr>
    </w:tbl>
    <w:p>
      <w:r>
        <w:br w:type="page"/>
      </w:r>
    </w:p>
    <w:p>
      <w:pPr>
        <w:pStyle w:val="Heading2"/>
      </w:pPr>
      <w:r>
        <w:t>Nomor 9</w:t>
      </w:r>
    </w:p>
    <w:p>
      <w:r>
        <w:rPr>
          <w:b/>
        </w:rPr>
        <w:t xml:space="preserve">Jawaban: </w:t>
      </w:r>
      <w:r>
        <w:t>Per tahap: −36 ÷ 6 = −6 °C. Setelah 4 tahap: +8 + 4 × (−6) = −16 °C.</w:t>
      </w:r>
    </w:p>
    <w:p>
      <w:r>
        <w:t>Langkah penyelesaian:</w:t>
      </w:r>
    </w:p>
    <w:p>
      <w:r>
        <w:t>1. Perubahan per tahap: −36 ÷ 6 = −6 °C.</w:t>
      </w:r>
    </w:p>
    <w:p>
      <w:r>
        <w:t>2. Empat tahap memberi perubahan 4 × (−6) = −24 °C.</w:t>
      </w:r>
    </w:p>
    <w:p>
      <w:r>
        <w:t>3. Suhu akhir: +8 + (−24) = −16 °C.</w:t>
      </w:r>
    </w:p>
    <w:p>
      <w:r>
        <w:t>4. Hasil berarti 16 °C di bawah nol.</w:t>
      </w:r>
    </w:p>
    <w:p>
      <w:r>
        <w:rPr>
          <w:b/>
        </w:rPr>
        <w:t xml:space="preserve">Miskonsepsi yang mungkin terjadi: </w:t>
      </w:r>
      <w:r>
        <w:t>Membagi suhu awal, memakai seluruh 6 tahap, atau menghilangkan tanda negatif.</w:t>
      </w:r>
    </w:p>
    <w:p>
      <w:r>
        <w:rPr>
          <w:b/>
        </w:rPr>
        <w:t>Kartu bantuan bertahap (berikan satu per satu):</w:t>
      </w:r>
    </w:p>
    <w:p>
      <w:r>
        <w:t>Bantuan 1: Cari dahulu perubahan per tahap menggunakan −36 ÷ 6.</w:t>
      </w:r>
    </w:p>
    <w:p>
      <w:r>
        <w:t>Bantuan 2: Gunakan hanya 4 tahap: kalikan hasil per tahap dengan 4.</w:t>
      </w:r>
    </w:p>
    <w:p>
      <w:r>
        <w:t>Bantuan 3: Tambahkan perubahan empat tahap pada suhu awal +8 °C dan tafsirkan hasilnya.</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b/>
                <w:color w:val="FFFFFF"/>
              </w:rPr>
              <w:t>Komponen</w:t>
            </w:r>
          </w:p>
        </w:tc>
        <w:tc>
          <w:tcPr>
            <w:tcW w:type="dxa" w:w="5046"/>
            <w:shd w:fill="174A7E"/>
          </w:tcPr>
          <w:p>
            <w:r>
              <w:rPr>
                <w:b/>
                <w:color w:val="FFFFFF"/>
              </w:rPr>
              <w:t>Skor</w:t>
            </w:r>
          </w:p>
        </w:tc>
      </w:tr>
      <w:tr>
        <w:tc>
          <w:tcPr>
            <w:tcW w:type="dxa" w:w="5046"/>
          </w:tcPr>
          <w:p>
            <w:r>
              <w:t>Menuliskan data dari visual dengan benar</w:t>
            </w:r>
          </w:p>
        </w:tc>
        <w:tc>
          <w:tcPr>
            <w:tcW w:type="dxa" w:w="5046"/>
          </w:tcPr>
          <w:p>
            <w:r>
              <w:t>1</w:t>
            </w:r>
          </w:p>
        </w:tc>
      </w:tr>
      <w:tr>
        <w:tc>
          <w:tcPr>
            <w:tcW w:type="dxa" w:w="5046"/>
          </w:tcPr>
          <w:p>
            <w:r>
              <w:t>Menentukan tanda setiap perubahan/operasi</w:t>
            </w:r>
          </w:p>
        </w:tc>
        <w:tc>
          <w:tcPr>
            <w:tcW w:type="dxa" w:w="5046"/>
          </w:tcPr>
          <w:p>
            <w:r>
              <w:t>1</w:t>
            </w:r>
          </w:p>
        </w:tc>
      </w:tr>
      <w:tr>
        <w:tc>
          <w:tcPr>
            <w:tcW w:type="dxa" w:w="5046"/>
          </w:tcPr>
          <w:p>
            <w:r>
              <w:t>Menyusun model matematika yang tepat</w:t>
            </w:r>
          </w:p>
        </w:tc>
        <w:tc>
          <w:tcPr>
            <w:tcW w:type="dxa" w:w="5046"/>
          </w:tcPr>
          <w:p>
            <w:r>
              <w:t>1</w:t>
            </w:r>
          </w:p>
        </w:tc>
      </w:tr>
      <w:tr>
        <w:tc>
          <w:tcPr>
            <w:tcW w:type="dxa" w:w="5046"/>
          </w:tcPr>
          <w:p>
            <w:r>
              <w:t>Menunjukkan perhitungan bertahap</w:t>
            </w:r>
          </w:p>
        </w:tc>
        <w:tc>
          <w:tcPr>
            <w:tcW w:type="dxa" w:w="5046"/>
          </w:tcPr>
          <w:p>
            <w:r>
              <w:t>1</w:t>
            </w:r>
          </w:p>
        </w:tc>
      </w:tr>
      <w:tr>
        <w:tc>
          <w:tcPr>
            <w:tcW w:type="dxa" w:w="5046"/>
          </w:tcPr>
          <w:p>
            <w:r>
              <w:t>Menuliskan hasil akhir</w:t>
            </w:r>
          </w:p>
        </w:tc>
        <w:tc>
          <w:tcPr>
            <w:tcW w:type="dxa" w:w="5046"/>
          </w:tcPr>
          <w:p>
            <w:r>
              <w:t>1</w:t>
            </w:r>
          </w:p>
        </w:tc>
      </w:tr>
      <w:tr>
        <w:tc>
          <w:tcPr>
            <w:tcW w:type="dxa" w:w="5046"/>
          </w:tcPr>
          <w:p>
            <w:r>
              <w:t>Menafsirkan hasil dalam konteks</w:t>
            </w:r>
          </w:p>
        </w:tc>
        <w:tc>
          <w:tcPr>
            <w:tcW w:type="dxa" w:w="5046"/>
          </w:tcPr>
          <w:p>
            <w:r>
              <w:t>1</w:t>
            </w:r>
          </w:p>
        </w:tc>
      </w:tr>
      <w:tr>
        <w:tc>
          <w:tcPr>
            <w:tcW w:type="dxa" w:w="5046"/>
          </w:tcPr>
          <w:p>
            <w:r>
              <w:rPr>
                <w:b/>
              </w:rPr>
              <w:t>Total</w:t>
            </w:r>
          </w:p>
        </w:tc>
        <w:tc>
          <w:tcPr>
            <w:tcW w:type="dxa" w:w="5046"/>
          </w:tcPr>
          <w:p>
            <w:r>
              <w:rPr>
                <w:b/>
              </w:rPr>
              <w:t>6</w:t>
            </w:r>
          </w:p>
        </w:tc>
      </w:tr>
    </w:tbl>
    <w:p>
      <w:r>
        <w:br w:type="page"/>
      </w:r>
    </w:p>
    <w:p>
      <w:pPr>
        <w:pStyle w:val="Heading2"/>
      </w:pPr>
      <w:r>
        <w:t>Nomor 10</w:t>
      </w:r>
    </w:p>
    <w:p>
      <w:r>
        <w:rPr>
          <w:b/>
        </w:rPr>
        <w:t xml:space="preserve">Jawaban: </w:t>
      </w:r>
      <w:r>
        <w:t>Beban per kelas: −84 ÷ 7 = −12 ribu. Posisi tiap kelas: −12 + 15 = +3 ribu. Seluruh kelas: 7 × (+3) = +21 ribu rupiah; terdapat surplus.</w:t>
      </w:r>
    </w:p>
    <w:p>
      <w:r>
        <w:t>Langkah penyelesaian:</w:t>
      </w:r>
    </w:p>
    <w:p>
      <w:r>
        <w:t>1. Defisit per kelas: −84 ÷ 7 = −12 ribu.</w:t>
      </w:r>
    </w:p>
    <w:p>
      <w:r>
        <w:t>2. Setelah mengumpulkan 15 ribu: −12 + 15 = +3 ribu per kelas.</w:t>
      </w:r>
    </w:p>
    <w:p>
      <w:r>
        <w:t>3. Total seluruh kelas: 7 × (+3) = +21 ribu.</w:t>
      </w:r>
    </w:p>
    <w:p>
      <w:r>
        <w:t>4. Tanda positif menunjukkan surplus 21 ribu rupiah.</w:t>
      </w:r>
    </w:p>
    <w:p>
      <w:r>
        <w:rPr>
          <w:b/>
        </w:rPr>
        <w:t xml:space="preserve">Miskonsepsi yang mungkin terjadi: </w:t>
      </w:r>
      <w:r>
        <w:t>Membagi 84 tanpa tanda, menganggap +15 sebagai total semua kelas, atau berhenti pada hasil per kelas.</w:t>
      </w:r>
    </w:p>
    <w:p>
      <w:r>
        <w:rPr>
          <w:b/>
        </w:rPr>
        <w:t>Kartu bantuan bertahap (berikan satu per satu):</w:t>
      </w:r>
    </w:p>
    <w:p>
      <w:r>
        <w:t>Bantuan 1: Nyatakan defisit sebagai −84 ribu dan bagi sama kepada 7 kelas.</w:t>
      </w:r>
    </w:p>
    <w:p>
      <w:r>
        <w:t>Bantuan 2: Tambahkan +15 ribu pada beban tiap kelas untuk menemukan posisi per kelas.</w:t>
      </w:r>
    </w:p>
    <w:p>
      <w:r>
        <w:t>Bantuan 3: Kalikan posisi per kelas dengan 7, lalu tentukan apakah tanda akhir menunjukkan defisit atau surplus.</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b/>
                <w:color w:val="FFFFFF"/>
              </w:rPr>
              <w:t>Komponen</w:t>
            </w:r>
          </w:p>
        </w:tc>
        <w:tc>
          <w:tcPr>
            <w:tcW w:type="dxa" w:w="5046"/>
            <w:shd w:fill="174A7E"/>
          </w:tcPr>
          <w:p>
            <w:r>
              <w:rPr>
                <w:b/>
                <w:color w:val="FFFFFF"/>
              </w:rPr>
              <w:t>Skor</w:t>
            </w:r>
          </w:p>
        </w:tc>
      </w:tr>
      <w:tr>
        <w:tc>
          <w:tcPr>
            <w:tcW w:type="dxa" w:w="5046"/>
          </w:tcPr>
          <w:p>
            <w:r>
              <w:t>Menuliskan data dari visual dengan benar</w:t>
            </w:r>
          </w:p>
        </w:tc>
        <w:tc>
          <w:tcPr>
            <w:tcW w:type="dxa" w:w="5046"/>
          </w:tcPr>
          <w:p>
            <w:r>
              <w:t>1</w:t>
            </w:r>
          </w:p>
        </w:tc>
      </w:tr>
      <w:tr>
        <w:tc>
          <w:tcPr>
            <w:tcW w:type="dxa" w:w="5046"/>
          </w:tcPr>
          <w:p>
            <w:r>
              <w:t>Menentukan tanda setiap perubahan/operasi</w:t>
            </w:r>
          </w:p>
        </w:tc>
        <w:tc>
          <w:tcPr>
            <w:tcW w:type="dxa" w:w="5046"/>
          </w:tcPr>
          <w:p>
            <w:r>
              <w:t>1</w:t>
            </w:r>
          </w:p>
        </w:tc>
      </w:tr>
      <w:tr>
        <w:tc>
          <w:tcPr>
            <w:tcW w:type="dxa" w:w="5046"/>
          </w:tcPr>
          <w:p>
            <w:r>
              <w:t>Menyusun model matematika yang tepat</w:t>
            </w:r>
          </w:p>
        </w:tc>
        <w:tc>
          <w:tcPr>
            <w:tcW w:type="dxa" w:w="5046"/>
          </w:tcPr>
          <w:p>
            <w:r>
              <w:t>1</w:t>
            </w:r>
          </w:p>
        </w:tc>
      </w:tr>
      <w:tr>
        <w:tc>
          <w:tcPr>
            <w:tcW w:type="dxa" w:w="5046"/>
          </w:tcPr>
          <w:p>
            <w:r>
              <w:t>Menunjukkan perhitungan bertahap</w:t>
            </w:r>
          </w:p>
        </w:tc>
        <w:tc>
          <w:tcPr>
            <w:tcW w:type="dxa" w:w="5046"/>
          </w:tcPr>
          <w:p>
            <w:r>
              <w:t>1</w:t>
            </w:r>
          </w:p>
        </w:tc>
      </w:tr>
      <w:tr>
        <w:tc>
          <w:tcPr>
            <w:tcW w:type="dxa" w:w="5046"/>
          </w:tcPr>
          <w:p>
            <w:r>
              <w:t>Menuliskan hasil akhir</w:t>
            </w:r>
          </w:p>
        </w:tc>
        <w:tc>
          <w:tcPr>
            <w:tcW w:type="dxa" w:w="5046"/>
          </w:tcPr>
          <w:p>
            <w:r>
              <w:t>1</w:t>
            </w:r>
          </w:p>
        </w:tc>
      </w:tr>
      <w:tr>
        <w:tc>
          <w:tcPr>
            <w:tcW w:type="dxa" w:w="5046"/>
          </w:tcPr>
          <w:p>
            <w:r>
              <w:t>Menafsirkan hasil dalam konteks</w:t>
            </w:r>
          </w:p>
        </w:tc>
        <w:tc>
          <w:tcPr>
            <w:tcW w:type="dxa" w:w="5046"/>
          </w:tcPr>
          <w:p>
            <w:r>
              <w:t>1</w:t>
            </w:r>
          </w:p>
        </w:tc>
      </w:tr>
      <w:tr>
        <w:tc>
          <w:tcPr>
            <w:tcW w:type="dxa" w:w="5046"/>
          </w:tcPr>
          <w:p>
            <w:r>
              <w:rPr>
                <w:b/>
              </w:rPr>
              <w:t>Total</w:t>
            </w:r>
          </w:p>
        </w:tc>
        <w:tc>
          <w:tcPr>
            <w:tcW w:type="dxa" w:w="5046"/>
          </w:tcPr>
          <w:p>
            <w:r>
              <w:rPr>
                <w:b/>
              </w:rPr>
              <w:t>6</w:t>
            </w:r>
          </w:p>
        </w:tc>
      </w:tr>
    </w:tbl>
    <w:p>
      <w:pPr>
        <w:pStyle w:val="Heading2"/>
      </w:pPr>
      <w:r>
        <w:t>Rekapitulasi Skor</w:t>
      </w:r>
    </w:p>
    <w:tbl>
      <w:tblPr>
        <w:tblStyle w:val="TableGrid"/>
        <w:tblW w:type="auto" w:w="0"/>
        <w:jc w:val="center"/>
        <w:tblLook w:firstColumn="1" w:firstRow="1" w:lastColumn="0" w:lastRow="0" w:noHBand="0" w:noVBand="1" w:val="04A0"/>
      </w:tblPr>
      <w:tblGrid>
        <w:gridCol w:w="5046"/>
        <w:gridCol w:w="5046"/>
      </w:tblGrid>
      <w:tr>
        <w:tc>
          <w:tcPr>
            <w:tcW w:type="dxa" w:w="5046"/>
            <w:shd w:fill="174A7E"/>
          </w:tcPr>
          <w:p>
            <w:r>
              <w:rPr>
                <w:color w:val="FFFFFF"/>
              </w:rPr>
              <w:t>Bagian</w:t>
            </w:r>
          </w:p>
        </w:tc>
        <w:tc>
          <w:tcPr>
            <w:tcW w:type="dxa" w:w="5046"/>
            <w:shd w:fill="174A7E"/>
          </w:tcPr>
          <w:p>
            <w:r>
              <w:rPr>
                <w:color w:val="FFFFFF"/>
              </w:rPr>
              <w:t>Skor Maksimum</w:t>
            </w:r>
          </w:p>
        </w:tc>
      </w:tr>
      <w:tr>
        <w:tc>
          <w:tcPr>
            <w:tcW w:type="dxa" w:w="5046"/>
          </w:tcPr>
          <w:p>
            <w:r>
              <w:t>Pilihan ganda nomor 1–7</w:t>
            </w:r>
          </w:p>
        </w:tc>
        <w:tc>
          <w:tcPr>
            <w:tcW w:type="dxa" w:w="5046"/>
          </w:tcPr>
          <w:p>
            <w:r>
              <w:t>7</w:t>
            </w:r>
          </w:p>
        </w:tc>
      </w:tr>
      <w:tr>
        <w:tc>
          <w:tcPr>
            <w:tcW w:type="dxa" w:w="5046"/>
          </w:tcPr>
          <w:p>
            <w:r>
              <w:t>Esai nomor 8–10</w:t>
            </w:r>
          </w:p>
        </w:tc>
        <w:tc>
          <w:tcPr>
            <w:tcW w:type="dxa" w:w="5046"/>
          </w:tcPr>
          <w:p>
            <w:r>
              <w:t>18</w:t>
            </w:r>
          </w:p>
        </w:tc>
      </w:tr>
      <w:tr>
        <w:tc>
          <w:tcPr>
            <w:tcW w:type="dxa" w:w="5046"/>
          </w:tcPr>
          <w:p>
            <w:r>
              <w:t>Skor maksimum keseluruhan</w:t>
            </w:r>
          </w:p>
        </w:tc>
        <w:tc>
          <w:tcPr>
            <w:tcW w:type="dxa" w:w="5046"/>
          </w:tcPr>
          <w:p>
            <w:r>
              <w:t>25</w:t>
            </w:r>
          </w:p>
        </w:tc>
      </w:tr>
    </w:tbl>
    <w:p>
      <w:r>
        <w:rPr>
          <w:b/>
        </w:rPr>
        <w:t>Nilai = (Skor Perolehan / 25) × 100</w:t>
      </w:r>
    </w:p>
    <w:p>
      <w:pPr>
        <w:sectPr>
          <w:pgSz w:w="11906" w:h="16838"/>
          <w:pgMar w:top="850" w:right="907" w:bottom="850" w:left="907" w:header="720" w:footer="720" w:gutter="0"/>
          <w:cols w:space="720"/>
          <w:docGrid w:linePitch="360"/>
        </w:sectPr>
      </w:pPr>
    </w:p>
    <w:tbl>
      <w:tblPr>
        <w:tblW w:type="auto" w:w="0"/>
        <w:jc w:val="center"/>
        <w:tblLook w:firstColumn="1" w:firstRow="1" w:lastColumn="0" w:lastRow="0" w:noHBand="0" w:noVBand="1" w:val="04A0"/>
      </w:tblPr>
      <w:tblGrid>
        <w:gridCol w:w="15478"/>
      </w:tblGrid>
      <w:tr>
        <w:tc>
          <w:tcPr>
            <w:tcW w:type="dxa" w:w="15478"/>
            <w:shd w:fill="174A7E"/>
          </w:tcPr>
          <w:p>
            <w:pPr>
              <w:jc w:val="center"/>
            </w:pPr>
            <w:r>
              <w:rPr>
                <w:b/>
                <w:color w:val="FFFFFF"/>
                <w:sz w:val="28"/>
              </w:rPr>
              <w:t>BAGIAN 5 — AUDIT MUTU</w:t>
            </w:r>
          </w:p>
        </w:tc>
      </w:tr>
    </w:tbl>
    <w:p/>
    <w:tbl>
      <w:tblPr>
        <w:tblStyle w:val="TableGrid"/>
        <w:tblW w:type="auto" w:w="0"/>
        <w:jc w:val="center"/>
        <w:tblLook w:firstColumn="1" w:firstRow="1" w:lastColumn="0" w:lastRow="0" w:noHBand="0" w:noVBand="1" w:val="04A0"/>
      </w:tblPr>
      <w:tblGrid>
        <w:gridCol w:w="910"/>
        <w:gridCol w:w="910"/>
        <w:gridCol w:w="910"/>
        <w:gridCol w:w="910"/>
        <w:gridCol w:w="910"/>
        <w:gridCol w:w="910"/>
        <w:gridCol w:w="910"/>
        <w:gridCol w:w="910"/>
        <w:gridCol w:w="910"/>
        <w:gridCol w:w="910"/>
        <w:gridCol w:w="910"/>
        <w:gridCol w:w="910"/>
        <w:gridCol w:w="910"/>
        <w:gridCol w:w="910"/>
        <w:gridCol w:w="910"/>
        <w:gridCol w:w="910"/>
        <w:gridCol w:w="910"/>
      </w:tblGrid>
      <w:tr>
        <w:tc>
          <w:tcPr>
            <w:tcW w:type="dxa" w:w="910"/>
            <w:shd w:fill="174A7E"/>
          </w:tcPr>
          <w:p>
            <w:r>
              <w:rPr>
                <w:color w:val="FFFFFF"/>
              </w:rPr>
              <w:t>No.</w:t>
            </w:r>
          </w:p>
        </w:tc>
        <w:tc>
          <w:tcPr>
            <w:tcW w:type="dxa" w:w="910"/>
            <w:shd w:fill="174A7E"/>
          </w:tcPr>
          <w:p>
            <w:r>
              <w:rPr>
                <w:color w:val="FFFFFF"/>
              </w:rPr>
              <w:t>A1</w:t>
            </w:r>
          </w:p>
        </w:tc>
        <w:tc>
          <w:tcPr>
            <w:tcW w:type="dxa" w:w="910"/>
            <w:shd w:fill="174A7E"/>
          </w:tcPr>
          <w:p>
            <w:r>
              <w:rPr>
                <w:color w:val="FFFFFF"/>
              </w:rPr>
              <w:t>A2</w:t>
            </w:r>
          </w:p>
        </w:tc>
        <w:tc>
          <w:tcPr>
            <w:tcW w:type="dxa" w:w="910"/>
            <w:shd w:fill="174A7E"/>
          </w:tcPr>
          <w:p>
            <w:r>
              <w:rPr>
                <w:color w:val="FFFFFF"/>
              </w:rPr>
              <w:t>A3</w:t>
            </w:r>
          </w:p>
        </w:tc>
        <w:tc>
          <w:tcPr>
            <w:tcW w:type="dxa" w:w="910"/>
            <w:shd w:fill="174A7E"/>
          </w:tcPr>
          <w:p>
            <w:r>
              <w:rPr>
                <w:color w:val="FFFFFF"/>
              </w:rPr>
              <w:t>A4</w:t>
            </w:r>
          </w:p>
        </w:tc>
        <w:tc>
          <w:tcPr>
            <w:tcW w:type="dxa" w:w="910"/>
            <w:shd w:fill="174A7E"/>
          </w:tcPr>
          <w:p>
            <w:r>
              <w:rPr>
                <w:color w:val="FFFFFF"/>
              </w:rPr>
              <w:t>A5</w:t>
            </w:r>
          </w:p>
        </w:tc>
        <w:tc>
          <w:tcPr>
            <w:tcW w:type="dxa" w:w="910"/>
            <w:shd w:fill="174A7E"/>
          </w:tcPr>
          <w:p>
            <w:r>
              <w:rPr>
                <w:color w:val="FFFFFF"/>
              </w:rPr>
              <w:t>A6</w:t>
            </w:r>
          </w:p>
        </w:tc>
        <w:tc>
          <w:tcPr>
            <w:tcW w:type="dxa" w:w="910"/>
            <w:shd w:fill="174A7E"/>
          </w:tcPr>
          <w:p>
            <w:r>
              <w:rPr>
                <w:color w:val="FFFFFF"/>
              </w:rPr>
              <w:t>A7</w:t>
            </w:r>
          </w:p>
        </w:tc>
        <w:tc>
          <w:tcPr>
            <w:tcW w:type="dxa" w:w="910"/>
            <w:shd w:fill="174A7E"/>
          </w:tcPr>
          <w:p>
            <w:r>
              <w:rPr>
                <w:color w:val="FFFFFF"/>
              </w:rPr>
              <w:t>A8</w:t>
            </w:r>
          </w:p>
        </w:tc>
        <w:tc>
          <w:tcPr>
            <w:tcW w:type="dxa" w:w="910"/>
            <w:shd w:fill="174A7E"/>
          </w:tcPr>
          <w:p>
            <w:r>
              <w:rPr>
                <w:color w:val="FFFFFF"/>
              </w:rPr>
              <w:t>A9</w:t>
            </w:r>
          </w:p>
        </w:tc>
        <w:tc>
          <w:tcPr>
            <w:tcW w:type="dxa" w:w="910"/>
            <w:shd w:fill="174A7E"/>
          </w:tcPr>
          <w:p>
            <w:r>
              <w:rPr>
                <w:color w:val="FFFFFF"/>
              </w:rPr>
              <w:t>A10</w:t>
            </w:r>
          </w:p>
        </w:tc>
        <w:tc>
          <w:tcPr>
            <w:tcW w:type="dxa" w:w="910"/>
            <w:shd w:fill="174A7E"/>
          </w:tcPr>
          <w:p>
            <w:r>
              <w:rPr>
                <w:color w:val="FFFFFF"/>
              </w:rPr>
              <w:t>A11</w:t>
            </w:r>
          </w:p>
        </w:tc>
        <w:tc>
          <w:tcPr>
            <w:tcW w:type="dxa" w:w="910"/>
            <w:shd w:fill="174A7E"/>
          </w:tcPr>
          <w:p>
            <w:r>
              <w:rPr>
                <w:color w:val="FFFFFF"/>
              </w:rPr>
              <w:t>A12</w:t>
            </w:r>
          </w:p>
        </w:tc>
        <w:tc>
          <w:tcPr>
            <w:tcW w:type="dxa" w:w="910"/>
            <w:shd w:fill="174A7E"/>
          </w:tcPr>
          <w:p>
            <w:r>
              <w:rPr>
                <w:color w:val="FFFFFF"/>
              </w:rPr>
              <w:t>A13</w:t>
            </w:r>
          </w:p>
        </w:tc>
        <w:tc>
          <w:tcPr>
            <w:tcW w:type="dxa" w:w="910"/>
            <w:shd w:fill="174A7E"/>
          </w:tcPr>
          <w:p>
            <w:r>
              <w:rPr>
                <w:color w:val="FFFFFF"/>
              </w:rPr>
              <w:t>A14</w:t>
            </w:r>
          </w:p>
        </w:tc>
        <w:tc>
          <w:tcPr>
            <w:tcW w:type="dxa" w:w="910"/>
            <w:shd w:fill="174A7E"/>
          </w:tcPr>
          <w:p>
            <w:r>
              <w:rPr>
                <w:color w:val="FFFFFF"/>
              </w:rPr>
              <w:t>A15</w:t>
            </w:r>
          </w:p>
        </w:tc>
        <w:tc>
          <w:tcPr>
            <w:tcW w:type="dxa" w:w="910"/>
            <w:shd w:fill="174A7E"/>
          </w:tcPr>
          <w:p>
            <w:r>
              <w:rPr>
                <w:color w:val="FFFFFF"/>
              </w:rPr>
              <w:t>Status</w:t>
            </w:r>
          </w:p>
        </w:tc>
      </w:tr>
      <w:tr>
        <w:tc>
          <w:tcPr>
            <w:tcW w:type="dxa" w:w="910"/>
          </w:tcPr>
          <w:p>
            <w:r>
              <w:t>1</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2</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3</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4</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5</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6</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7</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8</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N/A</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9</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N/A</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r>
        <w:tc>
          <w:tcPr>
            <w:tcW w:type="dxa" w:w="910"/>
          </w:tcPr>
          <w:p>
            <w:r>
              <w:t>10</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N/A</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w:t>
            </w:r>
          </w:p>
        </w:tc>
        <w:tc>
          <w:tcPr>
            <w:tcW w:type="dxa" w:w="910"/>
          </w:tcPr>
          <w:p>
            <w:r>
              <w:t>Lulus</w:t>
            </w:r>
          </w:p>
        </w:tc>
      </w:tr>
    </w:tbl>
    <w:p>
      <w:r>
        <w:t>Kode audit: kesesuaian TP, fungsi visual, konsistensi data, satuan, perhitungan, objektivitas jawaban, kualitas pengecoh, bebas petunjuk, bahasa, realisme konteks, keterbacaan label, efisiensi tata letak, responsivitas HP, konsistensi kunci, dan ketidakambiguan.</w:t>
      </w:r>
    </w:p>
    <w:sectPr w:rsidR="00FC693F" w:rsidRPr="0006063C" w:rsidSect="00034616">
      <w:pgSz w:w="16838" w:h="11906" w:orient="landscape"/>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174A7E"/>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174A7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174A7E"/>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eastAsia="Aptos"/>
      <w:color w:val="174A7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