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60"/>
        <w:jc w:val="center"/>
      </w:pPr>
      <w:r>
        <w:rPr>
          <w:b/>
          <w:color w:val="174A7E"/>
          <w:sz w:val="52"/>
        </w:rPr>
        <w:t>PAKET SOAL</w:t>
        <w:br/>
        <w:t>VISUAL-KONTEKSTUAL</w:t>
      </w:r>
    </w:p>
    <w:p>
      <w:pPr>
        <w:jc w:val="center"/>
      </w:pPr>
      <w:r>
        <w:rPr>
          <w:b/>
          <w:color w:val="1F6AA5"/>
          <w:sz w:val="36"/>
        </w:rPr>
        <w:t>Konsep Bilangan Bulat dan Garis Bilangan</w:t>
      </w:r>
    </w:p>
    <w:p>
      <w:pPr>
        <w:jc w:val="center"/>
      </w:pPr>
      <w:r>
        <w:rPr>
          <w:b/>
          <w:color w:val="485D70"/>
          <w:sz w:val="22"/>
        </w:rPr>
        <w:t>7 PILIHAN GANDA + 3 ESAI SCAFFOLDING</w:t>
      </w:r>
    </w:p>
    <w:p>
      <w:pPr>
        <w:spacing w:before="200"/>
        <w:jc w:val="center"/>
      </w:pPr>
      <w:r>
        <w:drawing>
          <wp:inline xmlns:a="http://schemas.openxmlformats.org/drawingml/2006/main" xmlns:pic="http://schemas.openxmlformats.org/drawingml/2006/picture">
            <wp:extent cx="5688000" cy="3199500"/>
            <wp:docPr id="1" name="Picture 1" descr="Ilustrasi lift dan garis bilangan sebagai sampul paket soal." title="Visual soal"/>
            <wp:cNvGraphicFramePr>
              <a:graphicFrameLocks noChangeAspect="1"/>
            </wp:cNvGraphicFramePr>
            <a:graphic>
              <a:graphicData uri="http://schemas.openxmlformats.org/drawingml/2006/picture">
                <pic:pic>
                  <pic:nvPicPr>
                    <pic:cNvPr id="0" name="visual_09_lift.png"/>
                    <pic:cNvPicPr/>
                  </pic:nvPicPr>
                  <pic:blipFill>
                    <a:blip r:embed="rId11"/>
                    <a:stretch>
                      <a:fillRect/>
                    </a:stretch>
                  </pic:blipFill>
                  <pic:spPr>
                    <a:xfrm>
                      <a:off x="0" y="0"/>
                      <a:ext cx="5688000" cy="3199500"/>
                    </a:xfrm>
                    <a:prstGeom prst="rect"/>
                  </pic:spPr>
                </pic:pic>
              </a:graphicData>
            </a:graphic>
          </wp:inline>
        </w:drawing>
      </w:r>
      <w:r>
        <w:rPr>
          <w:b/>
        </w:rPr>
        <w:t xml:space="preserve">  •  REVISI PROFESIONAL</w:t>
      </w:r>
    </w:p>
    <w:tbl>
      <w:tblPr>
        <w:tblW w:type="auto" w:w="0"/>
        <w:jc w:val="center"/>
        <w:tblLayout w:type="autofit"/>
        <w:tblLook w:firstColumn="1" w:firstRow="1" w:lastColumn="0" w:lastRow="0" w:noHBand="0" w:noVBand="1" w:val="04A0"/>
      </w:tblPr>
      <w:tblGrid>
        <w:gridCol w:w="10426"/>
      </w:tblGrid>
      <w:tr>
        <w:tc>
          <w:tcPr>
            <w:tcW w:type="dxa" w:w="10426"/>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Tujuan Pembelajaran</w:t>
              <w:br/>
            </w:r>
            <w:r>
              <w:rPr>
                <w:color w:val="283746"/>
                <w:sz w:val="20"/>
              </w:rPr>
              <w:t>Melalui pengamatan visual dan situasi kontekstual, peserta didik dapat mengidentifikasi bilangan bulat positif, bilangan bulat negatif, dan nol; menyatakan posisi serta perpindahan bilangan bulat pada garis bilangan; membandingkan posisi dan jarak bilangan dari nol; serta menjelaskan hubungan bilangan yang saling berlawanan dengan tepat.</w:t>
            </w:r>
          </w:p>
        </w:tc>
      </w:tr>
    </w:tbl>
    <w:tbl>
      <w:tblPr>
        <w:tblW w:type="auto" w:w="0"/>
        <w:jc w:val="center"/>
        <w:tblLayout w:type="autofit"/>
        <w:tblLook w:firstColumn="1" w:firstRow="1" w:lastColumn="0" w:lastRow="0" w:noHBand="0" w:noVBand="1" w:val="04A0"/>
      </w:tblPr>
      <w:tblGrid>
        <w:gridCol w:w="10426"/>
      </w:tblGrid>
      <w:tr>
        <w:tc>
          <w:tcPr>
            <w:tcW w:type="dxa" w:w="10426"/>
            <w:shd w:fill="F6F9FC"/>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Prinsip Scaffolding</w:t>
              <w:br/>
            </w:r>
            <w:r>
              <w:rPr>
                <w:color w:val="283746"/>
                <w:sz w:val="20"/>
              </w:rPr>
              <w:t>Peserta didik wajib mencoba secara mandiri. Kartu Bantuan 1, 2, dan 3 diberikan guru secara berurutan hanya jika jawaban pada checkpoint sebelumnya belum tepat.</w:t>
            </w:r>
          </w:p>
        </w:tc>
      </w:tr>
    </w:tbl>
    <w:p>
      <w:r>
        <w:br w:type="page"/>
      </w:r>
    </w:p>
    <w:p>
      <w:pPr>
        <w:pStyle w:val="Heading1"/>
      </w:pPr>
      <w:r>
        <w:t>A. Identitas Paket</w:t>
      </w:r>
    </w:p>
    <w:tbl>
      <w:tblPr>
        <w:tblStyle w:val="TableGrid"/>
        <w:tblW w:type="auto" w:w="0"/>
        <w:jc w:val="center"/>
        <w:tblLook w:firstColumn="1" w:firstRow="1" w:lastColumn="0" w:lastRow="0" w:noHBand="0" w:noVBand="1" w:val="04A0"/>
      </w:tblPr>
      <w:tblGrid>
        <w:gridCol w:w="5213"/>
        <w:gridCol w:w="5213"/>
      </w:tblGrid>
      <w:tr>
        <w:tc>
          <w:tcPr>
            <w:tcW w:type="dxa" w:w="5213"/>
            <w:shd w:fill="EAF3FA"/>
            <w:vAlign w:val="center"/>
            <w:tcMar>
              <w:top w:w="90" w:type="dxa"/>
              <w:start w:w="110" w:type="dxa"/>
              <w:bottom w:w="90" w:type="dxa"/>
              <w:end w:w="110" w:type="dxa"/>
            </w:tcMar>
          </w:tcPr>
          <w:p>
            <w:r>
              <w:rPr>
                <w:b/>
              </w:rPr>
              <w:t>Mata Pelajaran</w:t>
            </w:r>
          </w:p>
        </w:tc>
        <w:tc>
          <w:tcPr>
            <w:tcW w:type="dxa" w:w="5213"/>
            <w:vAlign w:val="center"/>
            <w:tcMar>
              <w:top w:w="90" w:type="dxa"/>
              <w:start w:w="110" w:type="dxa"/>
              <w:bottom w:w="90" w:type="dxa"/>
              <w:end w:w="110" w:type="dxa"/>
            </w:tcMar>
          </w:tcPr>
          <w:p>
            <w:r>
              <w:t>Matematika</w:t>
            </w:r>
          </w:p>
        </w:tc>
      </w:tr>
      <w:tr>
        <w:tc>
          <w:tcPr>
            <w:tcW w:type="dxa" w:w="5213"/>
            <w:shd w:fill="EAF3FA"/>
            <w:vAlign w:val="center"/>
            <w:tcMar>
              <w:top w:w="90" w:type="dxa"/>
              <w:start w:w="110" w:type="dxa"/>
              <w:bottom w:w="90" w:type="dxa"/>
              <w:end w:w="110" w:type="dxa"/>
            </w:tcMar>
          </w:tcPr>
          <w:p>
            <w:r>
              <w:rPr>
                <w:b/>
              </w:rPr>
              <w:t>Fase/Kelas</w:t>
            </w:r>
          </w:p>
        </w:tc>
        <w:tc>
          <w:tcPr>
            <w:tcW w:type="dxa" w:w="5213"/>
            <w:vAlign w:val="center"/>
            <w:tcMar>
              <w:top w:w="90" w:type="dxa"/>
              <w:start w:w="110" w:type="dxa"/>
              <w:bottom w:w="90" w:type="dxa"/>
              <w:end w:w="110" w:type="dxa"/>
            </w:tcMar>
          </w:tcPr>
          <w:p>
            <w:r>
              <w:t>Fase D / Kelas VII</w:t>
            </w:r>
          </w:p>
        </w:tc>
      </w:tr>
      <w:tr>
        <w:tc>
          <w:tcPr>
            <w:tcW w:type="dxa" w:w="5213"/>
            <w:shd w:fill="EAF3FA"/>
            <w:vAlign w:val="center"/>
            <w:tcMar>
              <w:top w:w="90" w:type="dxa"/>
              <w:start w:w="110" w:type="dxa"/>
              <w:bottom w:w="90" w:type="dxa"/>
              <w:end w:w="110" w:type="dxa"/>
            </w:tcMar>
          </w:tcPr>
          <w:p>
            <w:r>
              <w:rPr>
                <w:b/>
              </w:rPr>
              <w:t>Bab</w:t>
            </w:r>
          </w:p>
        </w:tc>
        <w:tc>
          <w:tcPr>
            <w:tcW w:type="dxa" w:w="5213"/>
            <w:vAlign w:val="center"/>
            <w:tcMar>
              <w:top w:w="90" w:type="dxa"/>
              <w:start w:w="110" w:type="dxa"/>
              <w:bottom w:w="90" w:type="dxa"/>
              <w:end w:w="110" w:type="dxa"/>
            </w:tcMar>
          </w:tcPr>
          <w:p>
            <w:r>
              <w:t>Bilangan Bulat</w:t>
            </w:r>
          </w:p>
        </w:tc>
      </w:tr>
      <w:tr>
        <w:tc>
          <w:tcPr>
            <w:tcW w:type="dxa" w:w="5213"/>
            <w:shd w:fill="EAF3FA"/>
            <w:vAlign w:val="center"/>
            <w:tcMar>
              <w:top w:w="90" w:type="dxa"/>
              <w:start w:w="110" w:type="dxa"/>
              <w:bottom w:w="90" w:type="dxa"/>
              <w:end w:w="110" w:type="dxa"/>
            </w:tcMar>
          </w:tcPr>
          <w:p>
            <w:r>
              <w:rPr>
                <w:b/>
              </w:rPr>
              <w:t>Materi</w:t>
            </w:r>
          </w:p>
        </w:tc>
        <w:tc>
          <w:tcPr>
            <w:tcW w:type="dxa" w:w="5213"/>
            <w:vAlign w:val="center"/>
            <w:tcMar>
              <w:top w:w="90" w:type="dxa"/>
              <w:start w:w="110" w:type="dxa"/>
              <w:bottom w:w="90" w:type="dxa"/>
              <w:end w:w="110" w:type="dxa"/>
            </w:tcMar>
          </w:tcPr>
          <w:p>
            <w:r>
              <w:t>Konsep Bilangan Bulat dan Garis Bilangan</w:t>
            </w:r>
          </w:p>
        </w:tc>
      </w:tr>
      <w:tr>
        <w:tc>
          <w:tcPr>
            <w:tcW w:type="dxa" w:w="5213"/>
            <w:shd w:fill="EAF3FA"/>
            <w:vAlign w:val="center"/>
            <w:tcMar>
              <w:top w:w="90" w:type="dxa"/>
              <w:start w:w="110" w:type="dxa"/>
              <w:bottom w:w="90" w:type="dxa"/>
              <w:end w:w="110" w:type="dxa"/>
            </w:tcMar>
          </w:tcPr>
          <w:p>
            <w:r>
              <w:rPr>
                <w:b/>
              </w:rPr>
              <w:t>Waktu Pengerjaan</w:t>
            </w:r>
          </w:p>
        </w:tc>
        <w:tc>
          <w:tcPr>
            <w:tcW w:type="dxa" w:w="5213"/>
            <w:vAlign w:val="center"/>
            <w:tcMar>
              <w:top w:w="90" w:type="dxa"/>
              <w:start w:w="110" w:type="dxa"/>
              <w:bottom w:w="90" w:type="dxa"/>
              <w:end w:w="110" w:type="dxa"/>
            </w:tcMar>
          </w:tcPr>
          <w:p>
            <w:r>
              <w:t>75 menit</w:t>
            </w:r>
          </w:p>
        </w:tc>
      </w:tr>
      <w:tr>
        <w:tc>
          <w:tcPr>
            <w:tcW w:type="dxa" w:w="5213"/>
            <w:shd w:fill="EAF3FA"/>
            <w:vAlign w:val="center"/>
            <w:tcMar>
              <w:top w:w="90" w:type="dxa"/>
              <w:start w:w="110" w:type="dxa"/>
              <w:bottom w:w="90" w:type="dxa"/>
              <w:end w:w="110" w:type="dxa"/>
            </w:tcMar>
          </w:tcPr>
          <w:p>
            <w:r>
              <w:rPr>
                <w:b/>
              </w:rPr>
              <w:t>Jumlah Soal</w:t>
            </w:r>
          </w:p>
        </w:tc>
        <w:tc>
          <w:tcPr>
            <w:tcW w:type="dxa" w:w="5213"/>
            <w:vAlign w:val="center"/>
            <w:tcMar>
              <w:top w:w="90" w:type="dxa"/>
              <w:start w:w="110" w:type="dxa"/>
              <w:bottom w:w="90" w:type="dxa"/>
              <w:end w:w="110" w:type="dxa"/>
            </w:tcMar>
          </w:tcPr>
          <w:p>
            <w:r>
              <w:t>10 nomor</w:t>
            </w:r>
          </w:p>
        </w:tc>
      </w:tr>
      <w:tr>
        <w:tc>
          <w:tcPr>
            <w:tcW w:type="dxa" w:w="5213"/>
            <w:shd w:fill="EAF3FA"/>
            <w:vAlign w:val="center"/>
            <w:tcMar>
              <w:top w:w="90" w:type="dxa"/>
              <w:start w:w="110" w:type="dxa"/>
              <w:bottom w:w="90" w:type="dxa"/>
              <w:end w:w="110" w:type="dxa"/>
            </w:tcMar>
          </w:tcPr>
          <w:p>
            <w:r>
              <w:rPr>
                <w:b/>
              </w:rPr>
              <w:t>Komposisi</w:t>
            </w:r>
          </w:p>
        </w:tc>
        <w:tc>
          <w:tcPr>
            <w:tcW w:type="dxa" w:w="5213"/>
            <w:vAlign w:val="center"/>
            <w:tcMar>
              <w:top w:w="90" w:type="dxa"/>
              <w:start w:w="110" w:type="dxa"/>
              <w:bottom w:w="90" w:type="dxa"/>
              <w:end w:w="110" w:type="dxa"/>
            </w:tcMar>
          </w:tcPr>
          <w:p>
            <w:r>
              <w:t>7 pilihan ganda dan 3 esai scaffolding</w:t>
            </w:r>
          </w:p>
        </w:tc>
      </w:tr>
    </w:tbl>
    <w:tbl>
      <w:tblPr>
        <w:tblW w:type="auto" w:w="0"/>
        <w:jc w:val="center"/>
        <w:tblLayout w:type="autofit"/>
        <w:tblLook w:firstColumn="1" w:firstRow="1" w:lastColumn="0" w:lastRow="0" w:noHBand="0" w:noVBand="1" w:val="04A0"/>
      </w:tblPr>
      <w:tblGrid>
        <w:gridCol w:w="10426"/>
      </w:tblGrid>
      <w:tr>
        <w:tc>
          <w:tcPr>
            <w:tcW w:type="dxa" w:w="10426"/>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Desain Visual</w:t>
              <w:br/>
            </w:r>
            <w:r>
              <w:rPr>
                <w:color w:val="283746"/>
                <w:sz w:val="20"/>
              </w:rPr>
              <w:t>Situasi kehidupan sehari-hari disajikan dengan ilustrasi semi-realistis, sedangkan data matematis tetap diberi skala dan label yang tajam agar dapat dibaca pada HP maupun cetak.</w:t>
            </w:r>
          </w:p>
        </w:tc>
      </w:tr>
    </w:tbl>
    <w:p>
      <w:pPr>
        <w:sectPr>
          <w:headerReference w:type="default" r:id="rId9"/>
          <w:footerReference w:type="default" r:id="rId10"/>
          <w:pgSz w:w="12240" w:h="15840"/>
          <w:pgMar w:top="964" w:right="907" w:bottom="964" w:left="907" w:header="720" w:footer="720" w:gutter="0"/>
          <w:cols w:space="720"/>
          <w:docGrid w:linePitch="360"/>
        </w:sectPr>
      </w:pPr>
    </w:p>
    <w:p>
      <w:pPr>
        <w:pStyle w:val="Heading1"/>
      </w:pPr>
      <w:r>
        <w:t>B. Kisi-Kisi Soal</w:t>
      </w:r>
    </w:p>
    <w:tbl>
      <w:tblPr>
        <w:tblStyle w:val="TableGrid"/>
        <w:tblW w:type="auto" w:w="0"/>
        <w:jc w:val="center"/>
        <w:tblLayout w:type="fixed"/>
        <w:tblLook w:firstColumn="1" w:firstRow="1" w:lastColumn="0" w:lastRow="0" w:noHBand="0" w:noVBand="1" w:val="04A0"/>
      </w:tblPr>
      <w:tblGrid>
        <w:gridCol w:w="1609"/>
        <w:gridCol w:w="1609"/>
        <w:gridCol w:w="1609"/>
        <w:gridCol w:w="1609"/>
        <w:gridCol w:w="1609"/>
        <w:gridCol w:w="1609"/>
        <w:gridCol w:w="1609"/>
        <w:gridCol w:w="1609"/>
        <w:gridCol w:w="1609"/>
      </w:tblGrid>
      <w:tr>
        <w:trPr>
          <w:tblHeader w:val="true"/>
        </w:trPr>
        <w:tc>
          <w:tcPr>
            <w:tcW w:type="dxa" w:w="369"/>
            <w:shd w:fill="174A7E"/>
            <w:tcMar>
              <w:top w:w="65" w:type="dxa"/>
              <w:start w:w="50" w:type="dxa"/>
              <w:bottom w:w="65" w:type="dxa"/>
              <w:end w:w="50" w:type="dxa"/>
            </w:tcMar>
          </w:tcPr>
          <w:p>
            <w:pPr>
              <w:jc w:val="center"/>
            </w:pPr>
            <w:r>
              <w:rPr>
                <w:b/>
                <w:color w:val="FFFFFF"/>
                <w:sz w:val="15"/>
              </w:rPr>
              <w:t>No.</w:t>
            </w:r>
          </w:p>
        </w:tc>
        <w:tc>
          <w:tcPr>
            <w:tcW w:type="dxa" w:w="624"/>
            <w:shd w:fill="174A7E"/>
            <w:tcMar>
              <w:top w:w="65" w:type="dxa"/>
              <w:start w:w="50" w:type="dxa"/>
              <w:bottom w:w="65" w:type="dxa"/>
              <w:end w:w="50" w:type="dxa"/>
            </w:tcMar>
          </w:tcPr>
          <w:p>
            <w:pPr>
              <w:jc w:val="center"/>
            </w:pPr>
            <w:r>
              <w:rPr>
                <w:b/>
                <w:color w:val="FFFFFF"/>
                <w:sz w:val="15"/>
              </w:rPr>
              <w:t>Kode TP</w:t>
            </w:r>
          </w:p>
        </w:tc>
        <w:tc>
          <w:tcPr>
            <w:tcW w:type="dxa" w:w="2948"/>
            <w:shd w:fill="174A7E"/>
            <w:tcMar>
              <w:top w:w="65" w:type="dxa"/>
              <w:start w:w="50" w:type="dxa"/>
              <w:bottom w:w="65" w:type="dxa"/>
              <w:end w:w="50" w:type="dxa"/>
            </w:tcMar>
          </w:tcPr>
          <w:p>
            <w:pPr>
              <w:jc w:val="center"/>
            </w:pPr>
            <w:r>
              <w:rPr>
                <w:b/>
                <w:color w:val="FFFFFF"/>
                <w:sz w:val="15"/>
              </w:rPr>
              <w:t>Indikator Soal</w:t>
            </w:r>
          </w:p>
        </w:tc>
        <w:tc>
          <w:tcPr>
            <w:tcW w:type="dxa" w:w="1361"/>
            <w:shd w:fill="174A7E"/>
            <w:tcMar>
              <w:top w:w="65" w:type="dxa"/>
              <w:start w:w="50" w:type="dxa"/>
              <w:bottom w:w="65" w:type="dxa"/>
              <w:end w:w="50" w:type="dxa"/>
            </w:tcMar>
          </w:tcPr>
          <w:p>
            <w:pPr>
              <w:jc w:val="center"/>
            </w:pPr>
            <w:r>
              <w:rPr>
                <w:b/>
                <w:color w:val="FFFFFF"/>
                <w:sz w:val="15"/>
              </w:rPr>
              <w:t>Materi</w:t>
            </w:r>
          </w:p>
        </w:tc>
        <w:tc>
          <w:tcPr>
            <w:tcW w:type="dxa" w:w="1304"/>
            <w:shd w:fill="174A7E"/>
            <w:tcMar>
              <w:top w:w="65" w:type="dxa"/>
              <w:start w:w="50" w:type="dxa"/>
              <w:bottom w:w="65" w:type="dxa"/>
              <w:end w:w="50" w:type="dxa"/>
            </w:tcMar>
          </w:tcPr>
          <w:p>
            <w:pPr>
              <w:jc w:val="center"/>
            </w:pPr>
            <w:r>
              <w:rPr>
                <w:b/>
                <w:color w:val="FFFFFF"/>
                <w:sz w:val="15"/>
              </w:rPr>
              <w:t>Konteks</w:t>
            </w:r>
          </w:p>
        </w:tc>
        <w:tc>
          <w:tcPr>
            <w:tcW w:type="dxa" w:w="850"/>
            <w:shd w:fill="174A7E"/>
            <w:tcMar>
              <w:top w:w="65" w:type="dxa"/>
              <w:start w:w="50" w:type="dxa"/>
              <w:bottom w:w="65" w:type="dxa"/>
              <w:end w:w="50" w:type="dxa"/>
            </w:tcMar>
          </w:tcPr>
          <w:p>
            <w:pPr>
              <w:jc w:val="center"/>
            </w:pPr>
            <w:r>
              <w:rPr>
                <w:b/>
                <w:color w:val="FFFFFF"/>
                <w:sz w:val="15"/>
              </w:rPr>
              <w:t>Bentuk</w:t>
            </w:r>
          </w:p>
        </w:tc>
        <w:tc>
          <w:tcPr>
            <w:tcW w:type="dxa" w:w="680"/>
            <w:shd w:fill="174A7E"/>
            <w:tcMar>
              <w:top w:w="65" w:type="dxa"/>
              <w:start w:w="50" w:type="dxa"/>
              <w:bottom w:w="65" w:type="dxa"/>
              <w:end w:w="50" w:type="dxa"/>
            </w:tcMar>
          </w:tcPr>
          <w:p>
            <w:pPr>
              <w:jc w:val="center"/>
            </w:pPr>
            <w:r>
              <w:rPr>
                <w:b/>
                <w:color w:val="FFFFFF"/>
                <w:sz w:val="15"/>
              </w:rPr>
              <w:t>Level</w:t>
            </w:r>
          </w:p>
        </w:tc>
        <w:tc>
          <w:tcPr>
            <w:tcW w:type="dxa" w:w="1531"/>
            <w:shd w:fill="174A7E"/>
            <w:tcMar>
              <w:top w:w="65" w:type="dxa"/>
              <w:start w:w="50" w:type="dxa"/>
              <w:bottom w:w="65" w:type="dxa"/>
              <w:end w:w="50" w:type="dxa"/>
            </w:tcMar>
          </w:tcPr>
          <w:p>
            <w:pPr>
              <w:jc w:val="center"/>
            </w:pPr>
            <w:r>
              <w:rPr>
                <w:b/>
                <w:color w:val="FFFFFF"/>
                <w:sz w:val="15"/>
              </w:rPr>
              <w:t>Visual</w:t>
            </w:r>
          </w:p>
        </w:tc>
        <w:tc>
          <w:tcPr>
            <w:tcW w:type="dxa" w:w="964"/>
            <w:shd w:fill="174A7E"/>
            <w:tcMar>
              <w:top w:w="65" w:type="dxa"/>
              <w:start w:w="50" w:type="dxa"/>
              <w:bottom w:w="65" w:type="dxa"/>
              <w:end w:w="50" w:type="dxa"/>
            </w:tcMar>
          </w:tcPr>
          <w:p>
            <w:pPr>
              <w:jc w:val="center"/>
            </w:pPr>
            <w:r>
              <w:rPr>
                <w:b/>
                <w:color w:val="FFFFFF"/>
                <w:sz w:val="15"/>
              </w:rPr>
              <w:t>Kunci</w:t>
            </w:r>
          </w:p>
        </w:tc>
      </w:tr>
      <w:tr>
        <w:tc>
          <w:tcPr>
            <w:tcW w:type="dxa" w:w="369"/>
            <w:tcMar>
              <w:top w:w="50" w:type="dxa"/>
              <w:start w:w="45" w:type="dxa"/>
              <w:bottom w:w="50" w:type="dxa"/>
              <w:end w:w="45" w:type="dxa"/>
            </w:tcMar>
            <w:vAlign w:val="center"/>
          </w:tcPr>
          <w:p>
            <w:pPr>
              <w:spacing w:after="0"/>
              <w:jc w:val="center"/>
            </w:pPr>
            <w:r>
              <w:rPr>
                <w:sz w:val="14"/>
              </w:rPr>
              <w:t>1</w:t>
            </w:r>
          </w:p>
        </w:tc>
        <w:tc>
          <w:tcPr>
            <w:tcW w:type="dxa" w:w="624"/>
            <w:tcMar>
              <w:top w:w="50" w:type="dxa"/>
              <w:start w:w="45" w:type="dxa"/>
              <w:bottom w:w="50" w:type="dxa"/>
              <w:end w:w="45" w:type="dxa"/>
            </w:tcMar>
            <w:vAlign w:val="center"/>
          </w:tcPr>
          <w:p>
            <w:pPr>
              <w:spacing w:after="0"/>
              <w:jc w:val="center"/>
            </w:pPr>
            <w:r>
              <w:rPr>
                <w:sz w:val="14"/>
              </w:rPr>
              <w:t>TP-1A</w:t>
            </w:r>
          </w:p>
        </w:tc>
        <w:tc>
          <w:tcPr>
            <w:tcW w:type="dxa" w:w="2948"/>
            <w:tcMar>
              <w:top w:w="50" w:type="dxa"/>
              <w:start w:w="45" w:type="dxa"/>
              <w:bottom w:w="50" w:type="dxa"/>
              <w:end w:w="45" w:type="dxa"/>
            </w:tcMar>
            <w:vAlign w:val="center"/>
          </w:tcPr>
          <w:p>
            <w:pPr>
              <w:spacing w:after="0"/>
            </w:pPr>
            <w:r>
              <w:rPr>
                <w:sz w:val="14"/>
              </w:rPr>
              <w:t>Mengidentifikasi jenis bilangan berdasarkan letaknya terhadap nol</w:t>
            </w:r>
          </w:p>
        </w:tc>
        <w:tc>
          <w:tcPr>
            <w:tcW w:type="dxa" w:w="1361"/>
            <w:tcMar>
              <w:top w:w="50" w:type="dxa"/>
              <w:start w:w="45" w:type="dxa"/>
              <w:bottom w:w="50" w:type="dxa"/>
              <w:end w:w="45" w:type="dxa"/>
            </w:tcMar>
            <w:vAlign w:val="center"/>
          </w:tcPr>
          <w:p>
            <w:pPr>
              <w:spacing w:after="0"/>
            </w:pPr>
            <w:r>
              <w:rPr>
                <w:sz w:val="14"/>
              </w:rPr>
              <w:t>Positif, negatif, dan nol</w:t>
            </w:r>
          </w:p>
        </w:tc>
        <w:tc>
          <w:tcPr>
            <w:tcW w:type="dxa" w:w="1304"/>
            <w:tcMar>
              <w:top w:w="50" w:type="dxa"/>
              <w:start w:w="45" w:type="dxa"/>
              <w:bottom w:w="50" w:type="dxa"/>
              <w:end w:w="45" w:type="dxa"/>
            </w:tcMar>
            <w:vAlign w:val="center"/>
          </w:tcPr>
          <w:p>
            <w:pPr>
              <w:spacing w:after="0"/>
            </w:pPr>
            <w:r>
              <w:rPr>
                <w:sz w:val="14"/>
              </w:rPr>
              <w:t>Ruang penyimpanan</w:t>
            </w:r>
          </w:p>
        </w:tc>
        <w:tc>
          <w:tcPr>
            <w:tcW w:type="dxa" w:w="850"/>
            <w:tcMar>
              <w:top w:w="50" w:type="dxa"/>
              <w:start w:w="45" w:type="dxa"/>
              <w:bottom w:w="50" w:type="dxa"/>
              <w:end w:w="45" w:type="dxa"/>
            </w:tcMar>
            <w:vAlign w:val="center"/>
          </w:tcPr>
          <w:p>
            <w:pPr>
              <w:spacing w:after="0"/>
              <w:jc w:val="center"/>
            </w:pPr>
            <w:r>
              <w:rPr>
                <w:sz w:val="14"/>
              </w:rPr>
              <w:t>PG</w:t>
            </w:r>
          </w:p>
        </w:tc>
        <w:tc>
          <w:tcPr>
            <w:tcW w:type="dxa" w:w="680"/>
            <w:tcMar>
              <w:top w:w="50" w:type="dxa"/>
              <w:start w:w="45" w:type="dxa"/>
              <w:bottom w:w="50" w:type="dxa"/>
              <w:end w:w="45" w:type="dxa"/>
            </w:tcMar>
            <w:vAlign w:val="center"/>
          </w:tcPr>
          <w:p>
            <w:pPr>
              <w:spacing w:after="0"/>
              <w:jc w:val="center"/>
            </w:pPr>
            <w:r>
              <w:rPr>
                <w:sz w:val="14"/>
              </w:rPr>
              <w:t>C2</w:t>
            </w:r>
          </w:p>
        </w:tc>
        <w:tc>
          <w:tcPr>
            <w:tcW w:type="dxa" w:w="1531"/>
            <w:tcMar>
              <w:top w:w="50" w:type="dxa"/>
              <w:start w:w="45" w:type="dxa"/>
              <w:bottom w:w="50" w:type="dxa"/>
              <w:end w:w="45" w:type="dxa"/>
            </w:tcMar>
            <w:vAlign w:val="center"/>
          </w:tcPr>
          <w:p>
            <w:pPr>
              <w:spacing w:after="0"/>
            </w:pPr>
            <w:r>
              <w:rPr>
                <w:sz w:val="14"/>
              </w:rPr>
              <w:t>Termometer realistis</w:t>
            </w:r>
          </w:p>
        </w:tc>
        <w:tc>
          <w:tcPr>
            <w:tcW w:type="dxa" w:w="964"/>
            <w:tcMar>
              <w:top w:w="50" w:type="dxa"/>
              <w:start w:w="45" w:type="dxa"/>
              <w:bottom w:w="50" w:type="dxa"/>
              <w:end w:w="45" w:type="dxa"/>
            </w:tcMar>
            <w:vAlign w:val="center"/>
          </w:tcPr>
          <w:p>
            <w:pPr>
              <w:spacing w:after="0"/>
              <w:jc w:val="center"/>
            </w:pPr>
            <w:r>
              <w:rPr>
                <w:sz w:val="14"/>
              </w:rPr>
              <w:t>B</w:t>
            </w:r>
          </w:p>
        </w:tc>
      </w:tr>
      <w:tr>
        <w:tc>
          <w:tcPr>
            <w:tcW w:type="dxa" w:w="369"/>
            <w:tcMar>
              <w:top w:w="50" w:type="dxa"/>
              <w:start w:w="45" w:type="dxa"/>
              <w:bottom w:w="50" w:type="dxa"/>
              <w:end w:w="45" w:type="dxa"/>
            </w:tcMar>
            <w:vAlign w:val="center"/>
            <w:shd w:fill="F3F7FA"/>
          </w:tcPr>
          <w:p>
            <w:pPr>
              <w:spacing w:after="0"/>
              <w:jc w:val="center"/>
            </w:pPr>
            <w:r>
              <w:rPr>
                <w:sz w:val="14"/>
              </w:rPr>
              <w:t>2</w:t>
            </w:r>
          </w:p>
        </w:tc>
        <w:tc>
          <w:tcPr>
            <w:tcW w:type="dxa" w:w="624"/>
            <w:tcMar>
              <w:top w:w="50" w:type="dxa"/>
              <w:start w:w="45" w:type="dxa"/>
              <w:bottom w:w="50" w:type="dxa"/>
              <w:end w:w="45" w:type="dxa"/>
            </w:tcMar>
            <w:vAlign w:val="center"/>
            <w:shd w:fill="F3F7FA"/>
          </w:tcPr>
          <w:p>
            <w:pPr>
              <w:spacing w:after="0"/>
              <w:jc w:val="center"/>
            </w:pPr>
            <w:r>
              <w:rPr>
                <w:sz w:val="14"/>
              </w:rPr>
              <w:t>TP-1A</w:t>
            </w:r>
          </w:p>
        </w:tc>
        <w:tc>
          <w:tcPr>
            <w:tcW w:type="dxa" w:w="2948"/>
            <w:tcMar>
              <w:top w:w="50" w:type="dxa"/>
              <w:start w:w="45" w:type="dxa"/>
              <w:bottom w:w="50" w:type="dxa"/>
              <w:end w:w="45" w:type="dxa"/>
            </w:tcMar>
            <w:vAlign w:val="center"/>
            <w:shd w:fill="F3F7FA"/>
          </w:tcPr>
          <w:p>
            <w:pPr>
              <w:spacing w:after="0"/>
            </w:pPr>
            <w:r>
              <w:rPr>
                <w:sz w:val="14"/>
              </w:rPr>
              <w:t>Menafsirkan lantai relatif terhadap titik acuan</w:t>
            </w:r>
          </w:p>
        </w:tc>
        <w:tc>
          <w:tcPr>
            <w:tcW w:type="dxa" w:w="1361"/>
            <w:tcMar>
              <w:top w:w="50" w:type="dxa"/>
              <w:start w:w="45" w:type="dxa"/>
              <w:bottom w:w="50" w:type="dxa"/>
              <w:end w:w="45" w:type="dxa"/>
            </w:tcMar>
            <w:vAlign w:val="center"/>
            <w:shd w:fill="F3F7FA"/>
          </w:tcPr>
          <w:p>
            <w:pPr>
              <w:spacing w:after="0"/>
            </w:pPr>
            <w:r>
              <w:rPr>
                <w:sz w:val="14"/>
              </w:rPr>
              <w:t>Makna bilangan bulat</w:t>
            </w:r>
          </w:p>
        </w:tc>
        <w:tc>
          <w:tcPr>
            <w:tcW w:type="dxa" w:w="1304"/>
            <w:tcMar>
              <w:top w:w="50" w:type="dxa"/>
              <w:start w:w="45" w:type="dxa"/>
              <w:bottom w:w="50" w:type="dxa"/>
              <w:end w:w="45" w:type="dxa"/>
            </w:tcMar>
            <w:vAlign w:val="center"/>
            <w:shd w:fill="F3F7FA"/>
          </w:tcPr>
          <w:p>
            <w:pPr>
              <w:spacing w:after="0"/>
            </w:pPr>
            <w:r>
              <w:rPr>
                <w:sz w:val="14"/>
              </w:rPr>
              <w:t>Gedung madrasah</w:t>
            </w:r>
          </w:p>
        </w:tc>
        <w:tc>
          <w:tcPr>
            <w:tcW w:type="dxa" w:w="850"/>
            <w:tcMar>
              <w:top w:w="50" w:type="dxa"/>
              <w:start w:w="45" w:type="dxa"/>
              <w:bottom w:w="50" w:type="dxa"/>
              <w:end w:w="45" w:type="dxa"/>
            </w:tcMar>
            <w:vAlign w:val="center"/>
            <w:shd w:fill="F3F7FA"/>
          </w:tcPr>
          <w:p>
            <w:pPr>
              <w:spacing w:after="0"/>
              <w:jc w:val="center"/>
            </w:pPr>
            <w:r>
              <w:rPr>
                <w:sz w:val="14"/>
              </w:rPr>
              <w:t>PG</w:t>
            </w:r>
          </w:p>
        </w:tc>
        <w:tc>
          <w:tcPr>
            <w:tcW w:type="dxa" w:w="680"/>
            <w:tcMar>
              <w:top w:w="50" w:type="dxa"/>
              <w:start w:w="45" w:type="dxa"/>
              <w:bottom w:w="50" w:type="dxa"/>
              <w:end w:w="45" w:type="dxa"/>
            </w:tcMar>
            <w:vAlign w:val="center"/>
            <w:shd w:fill="F3F7FA"/>
          </w:tcPr>
          <w:p>
            <w:pPr>
              <w:spacing w:after="0"/>
              <w:jc w:val="center"/>
            </w:pPr>
            <w:r>
              <w:rPr>
                <w:sz w:val="14"/>
              </w:rPr>
              <w:t>C2</w:t>
            </w:r>
          </w:p>
        </w:tc>
        <w:tc>
          <w:tcPr>
            <w:tcW w:type="dxa" w:w="1531"/>
            <w:tcMar>
              <w:top w:w="50" w:type="dxa"/>
              <w:start w:w="45" w:type="dxa"/>
              <w:bottom w:w="50" w:type="dxa"/>
              <w:end w:w="45" w:type="dxa"/>
            </w:tcMar>
            <w:vAlign w:val="center"/>
            <w:shd w:fill="F3F7FA"/>
          </w:tcPr>
          <w:p>
            <w:pPr>
              <w:spacing w:after="0"/>
            </w:pPr>
            <w:r>
              <w:rPr>
                <w:sz w:val="14"/>
              </w:rPr>
              <w:t>Penampang gedung</w:t>
            </w:r>
          </w:p>
        </w:tc>
        <w:tc>
          <w:tcPr>
            <w:tcW w:type="dxa" w:w="964"/>
            <w:tcMar>
              <w:top w:w="50" w:type="dxa"/>
              <w:start w:w="45" w:type="dxa"/>
              <w:bottom w:w="50" w:type="dxa"/>
              <w:end w:w="45" w:type="dxa"/>
            </w:tcMar>
            <w:vAlign w:val="center"/>
            <w:shd w:fill="F3F7FA"/>
          </w:tcPr>
          <w:p>
            <w:pPr>
              <w:spacing w:after="0"/>
              <w:jc w:val="center"/>
            </w:pPr>
            <w:r>
              <w:rPr>
                <w:sz w:val="14"/>
              </w:rPr>
              <w:t>D</w:t>
            </w:r>
          </w:p>
        </w:tc>
      </w:tr>
      <w:tr>
        <w:tc>
          <w:tcPr>
            <w:tcW w:type="dxa" w:w="369"/>
            <w:tcMar>
              <w:top w:w="50" w:type="dxa"/>
              <w:start w:w="45" w:type="dxa"/>
              <w:bottom w:w="50" w:type="dxa"/>
              <w:end w:w="45" w:type="dxa"/>
            </w:tcMar>
            <w:vAlign w:val="center"/>
          </w:tcPr>
          <w:p>
            <w:pPr>
              <w:spacing w:after="0"/>
              <w:jc w:val="center"/>
            </w:pPr>
            <w:r>
              <w:rPr>
                <w:sz w:val="14"/>
              </w:rPr>
              <w:t>3</w:t>
            </w:r>
          </w:p>
        </w:tc>
        <w:tc>
          <w:tcPr>
            <w:tcW w:type="dxa" w:w="624"/>
            <w:tcMar>
              <w:top w:w="50" w:type="dxa"/>
              <w:start w:w="45" w:type="dxa"/>
              <w:bottom w:w="50" w:type="dxa"/>
              <w:end w:w="45" w:type="dxa"/>
            </w:tcMar>
            <w:vAlign w:val="center"/>
          </w:tcPr>
          <w:p>
            <w:pPr>
              <w:spacing w:after="0"/>
              <w:jc w:val="center"/>
            </w:pPr>
            <w:r>
              <w:rPr>
                <w:sz w:val="14"/>
              </w:rPr>
              <w:t>TP-1B</w:t>
            </w:r>
          </w:p>
        </w:tc>
        <w:tc>
          <w:tcPr>
            <w:tcW w:type="dxa" w:w="2948"/>
            <w:tcMar>
              <w:top w:w="50" w:type="dxa"/>
              <w:start w:w="45" w:type="dxa"/>
              <w:bottom w:w="50" w:type="dxa"/>
              <w:end w:w="45" w:type="dxa"/>
            </w:tcMar>
            <w:vAlign w:val="center"/>
          </w:tcPr>
          <w:p>
            <w:pPr>
              <w:spacing w:after="0"/>
            </w:pPr>
            <w:r>
              <w:rPr>
                <w:sz w:val="14"/>
              </w:rPr>
              <w:t>Menentukan titik akhir perpindahan ke kiri</w:t>
            </w:r>
          </w:p>
        </w:tc>
        <w:tc>
          <w:tcPr>
            <w:tcW w:type="dxa" w:w="1361"/>
            <w:tcMar>
              <w:top w:w="50" w:type="dxa"/>
              <w:start w:w="45" w:type="dxa"/>
              <w:bottom w:w="50" w:type="dxa"/>
              <w:end w:w="45" w:type="dxa"/>
            </w:tcMar>
            <w:vAlign w:val="center"/>
          </w:tcPr>
          <w:p>
            <w:pPr>
              <w:spacing w:after="0"/>
            </w:pPr>
            <w:r>
              <w:rPr>
                <w:sz w:val="14"/>
              </w:rPr>
              <w:t>Posisi dan perpindahan</w:t>
            </w:r>
          </w:p>
        </w:tc>
        <w:tc>
          <w:tcPr>
            <w:tcW w:type="dxa" w:w="1304"/>
            <w:tcMar>
              <w:top w:w="50" w:type="dxa"/>
              <w:start w:w="45" w:type="dxa"/>
              <w:bottom w:w="50" w:type="dxa"/>
              <w:end w:w="45" w:type="dxa"/>
            </w:tcMar>
            <w:vAlign w:val="center"/>
          </w:tcPr>
          <w:p>
            <w:pPr>
              <w:spacing w:after="0"/>
            </w:pPr>
            <w:r>
              <w:rPr>
                <w:sz w:val="14"/>
              </w:rPr>
              <w:t>Permainan kelas</w:t>
            </w:r>
          </w:p>
        </w:tc>
        <w:tc>
          <w:tcPr>
            <w:tcW w:type="dxa" w:w="850"/>
            <w:tcMar>
              <w:top w:w="50" w:type="dxa"/>
              <w:start w:w="45" w:type="dxa"/>
              <w:bottom w:w="50" w:type="dxa"/>
              <w:end w:w="45" w:type="dxa"/>
            </w:tcMar>
            <w:vAlign w:val="center"/>
          </w:tcPr>
          <w:p>
            <w:pPr>
              <w:spacing w:after="0"/>
              <w:jc w:val="center"/>
            </w:pPr>
            <w:r>
              <w:rPr>
                <w:sz w:val="14"/>
              </w:rPr>
              <w:t>PG</w:t>
            </w:r>
          </w:p>
        </w:tc>
        <w:tc>
          <w:tcPr>
            <w:tcW w:type="dxa" w:w="680"/>
            <w:tcMar>
              <w:top w:w="50" w:type="dxa"/>
              <w:start w:w="45" w:type="dxa"/>
              <w:bottom w:w="50" w:type="dxa"/>
              <w:end w:w="45" w:type="dxa"/>
            </w:tcMar>
            <w:vAlign w:val="center"/>
          </w:tcPr>
          <w:p>
            <w:pPr>
              <w:spacing w:after="0"/>
              <w:jc w:val="center"/>
            </w:pPr>
            <w:r>
              <w:rPr>
                <w:sz w:val="14"/>
              </w:rPr>
              <w:t>C3</w:t>
            </w:r>
          </w:p>
        </w:tc>
        <w:tc>
          <w:tcPr>
            <w:tcW w:type="dxa" w:w="1531"/>
            <w:tcMar>
              <w:top w:w="50" w:type="dxa"/>
              <w:start w:w="45" w:type="dxa"/>
              <w:bottom w:w="50" w:type="dxa"/>
              <w:end w:w="45" w:type="dxa"/>
            </w:tcMar>
            <w:vAlign w:val="center"/>
          </w:tcPr>
          <w:p>
            <w:pPr>
              <w:spacing w:after="0"/>
            </w:pPr>
            <w:r>
              <w:rPr>
                <w:sz w:val="14"/>
              </w:rPr>
              <w:t>Papan garis bilangan</w:t>
            </w:r>
          </w:p>
        </w:tc>
        <w:tc>
          <w:tcPr>
            <w:tcW w:type="dxa" w:w="964"/>
            <w:tcMar>
              <w:top w:w="50" w:type="dxa"/>
              <w:start w:w="45" w:type="dxa"/>
              <w:bottom w:w="50" w:type="dxa"/>
              <w:end w:w="45" w:type="dxa"/>
            </w:tcMar>
            <w:vAlign w:val="center"/>
          </w:tcPr>
          <w:p>
            <w:pPr>
              <w:spacing w:after="0"/>
              <w:jc w:val="center"/>
            </w:pPr>
            <w:r>
              <w:rPr>
                <w:sz w:val="14"/>
              </w:rPr>
              <w:t>A</w:t>
            </w:r>
          </w:p>
        </w:tc>
      </w:tr>
      <w:tr>
        <w:tc>
          <w:tcPr>
            <w:tcW w:type="dxa" w:w="369"/>
            <w:tcMar>
              <w:top w:w="50" w:type="dxa"/>
              <w:start w:w="45" w:type="dxa"/>
              <w:bottom w:w="50" w:type="dxa"/>
              <w:end w:w="45" w:type="dxa"/>
            </w:tcMar>
            <w:vAlign w:val="center"/>
            <w:shd w:fill="F3F7FA"/>
          </w:tcPr>
          <w:p>
            <w:pPr>
              <w:spacing w:after="0"/>
              <w:jc w:val="center"/>
            </w:pPr>
            <w:r>
              <w:rPr>
                <w:sz w:val="14"/>
              </w:rPr>
              <w:t>4</w:t>
            </w:r>
          </w:p>
        </w:tc>
        <w:tc>
          <w:tcPr>
            <w:tcW w:type="dxa" w:w="624"/>
            <w:tcMar>
              <w:top w:w="50" w:type="dxa"/>
              <w:start w:w="45" w:type="dxa"/>
              <w:bottom w:w="50" w:type="dxa"/>
              <w:end w:w="45" w:type="dxa"/>
            </w:tcMar>
            <w:vAlign w:val="center"/>
            <w:shd w:fill="F3F7FA"/>
          </w:tcPr>
          <w:p>
            <w:pPr>
              <w:spacing w:after="0"/>
              <w:jc w:val="center"/>
            </w:pPr>
            <w:r>
              <w:rPr>
                <w:sz w:val="14"/>
              </w:rPr>
              <w:t>TP-1B</w:t>
            </w:r>
          </w:p>
        </w:tc>
        <w:tc>
          <w:tcPr>
            <w:tcW w:type="dxa" w:w="2948"/>
            <w:tcMar>
              <w:top w:w="50" w:type="dxa"/>
              <w:start w:w="45" w:type="dxa"/>
              <w:bottom w:w="50" w:type="dxa"/>
              <w:end w:w="45" w:type="dxa"/>
            </w:tcMar>
            <w:vAlign w:val="center"/>
            <w:shd w:fill="F3F7FA"/>
          </w:tcPr>
          <w:p>
            <w:pPr>
              <w:spacing w:after="0"/>
            </w:pPr>
            <w:r>
              <w:rPr>
                <w:sz w:val="14"/>
              </w:rPr>
              <w:t>Menentukan posisi akhir dua perpindahan</w:t>
            </w:r>
          </w:p>
        </w:tc>
        <w:tc>
          <w:tcPr>
            <w:tcW w:type="dxa" w:w="1361"/>
            <w:tcMar>
              <w:top w:w="50" w:type="dxa"/>
              <w:start w:w="45" w:type="dxa"/>
              <w:bottom w:w="50" w:type="dxa"/>
              <w:end w:w="45" w:type="dxa"/>
            </w:tcMar>
            <w:vAlign w:val="center"/>
            <w:shd w:fill="F3F7FA"/>
          </w:tcPr>
          <w:p>
            <w:pPr>
              <w:spacing w:after="0"/>
            </w:pPr>
            <w:r>
              <w:rPr>
                <w:sz w:val="14"/>
              </w:rPr>
              <w:t>Perpindahan</w:t>
            </w:r>
          </w:p>
        </w:tc>
        <w:tc>
          <w:tcPr>
            <w:tcW w:type="dxa" w:w="1304"/>
            <w:tcMar>
              <w:top w:w="50" w:type="dxa"/>
              <w:start w:w="45" w:type="dxa"/>
              <w:bottom w:w="50" w:type="dxa"/>
              <w:end w:w="45" w:type="dxa"/>
            </w:tcMar>
            <w:vAlign w:val="center"/>
            <w:shd w:fill="F3F7FA"/>
          </w:tcPr>
          <w:p>
            <w:pPr>
              <w:spacing w:after="0"/>
            </w:pPr>
            <w:r>
              <w:rPr>
                <w:sz w:val="14"/>
              </w:rPr>
              <w:t>Rute kendaraan</w:t>
            </w:r>
          </w:p>
        </w:tc>
        <w:tc>
          <w:tcPr>
            <w:tcW w:type="dxa" w:w="850"/>
            <w:tcMar>
              <w:top w:w="50" w:type="dxa"/>
              <w:start w:w="45" w:type="dxa"/>
              <w:bottom w:w="50" w:type="dxa"/>
              <w:end w:w="45" w:type="dxa"/>
            </w:tcMar>
            <w:vAlign w:val="center"/>
            <w:shd w:fill="F3F7FA"/>
          </w:tcPr>
          <w:p>
            <w:pPr>
              <w:spacing w:after="0"/>
              <w:jc w:val="center"/>
            </w:pPr>
            <w:r>
              <w:rPr>
                <w:sz w:val="14"/>
              </w:rPr>
              <w:t>PG</w:t>
            </w:r>
          </w:p>
        </w:tc>
        <w:tc>
          <w:tcPr>
            <w:tcW w:type="dxa" w:w="680"/>
            <w:tcMar>
              <w:top w:w="50" w:type="dxa"/>
              <w:start w:w="45" w:type="dxa"/>
              <w:bottom w:w="50" w:type="dxa"/>
              <w:end w:w="45" w:type="dxa"/>
            </w:tcMar>
            <w:vAlign w:val="center"/>
            <w:shd w:fill="F3F7FA"/>
          </w:tcPr>
          <w:p>
            <w:pPr>
              <w:spacing w:after="0"/>
              <w:jc w:val="center"/>
            </w:pPr>
            <w:r>
              <w:rPr>
                <w:sz w:val="14"/>
              </w:rPr>
              <w:t>C3</w:t>
            </w:r>
          </w:p>
        </w:tc>
        <w:tc>
          <w:tcPr>
            <w:tcW w:type="dxa" w:w="1531"/>
            <w:tcMar>
              <w:top w:w="50" w:type="dxa"/>
              <w:start w:w="45" w:type="dxa"/>
              <w:bottom w:w="50" w:type="dxa"/>
              <w:end w:w="45" w:type="dxa"/>
            </w:tcMar>
            <w:vAlign w:val="center"/>
            <w:shd w:fill="F3F7FA"/>
          </w:tcPr>
          <w:p>
            <w:pPr>
              <w:spacing w:after="0"/>
            </w:pPr>
            <w:r>
              <w:rPr>
                <w:sz w:val="14"/>
              </w:rPr>
              <w:t>Peta dan garis berpanah</w:t>
            </w:r>
          </w:p>
        </w:tc>
        <w:tc>
          <w:tcPr>
            <w:tcW w:type="dxa" w:w="964"/>
            <w:tcMar>
              <w:top w:w="50" w:type="dxa"/>
              <w:start w:w="45" w:type="dxa"/>
              <w:bottom w:w="50" w:type="dxa"/>
              <w:end w:w="45" w:type="dxa"/>
            </w:tcMar>
            <w:vAlign w:val="center"/>
            <w:shd w:fill="F3F7FA"/>
          </w:tcPr>
          <w:p>
            <w:pPr>
              <w:spacing w:after="0"/>
              <w:jc w:val="center"/>
            </w:pPr>
            <w:r>
              <w:rPr>
                <w:sz w:val="14"/>
              </w:rPr>
              <w:t>C</w:t>
            </w:r>
          </w:p>
        </w:tc>
      </w:tr>
      <w:tr>
        <w:tc>
          <w:tcPr>
            <w:tcW w:type="dxa" w:w="369"/>
            <w:tcMar>
              <w:top w:w="50" w:type="dxa"/>
              <w:start w:w="45" w:type="dxa"/>
              <w:bottom w:w="50" w:type="dxa"/>
              <w:end w:w="45" w:type="dxa"/>
            </w:tcMar>
            <w:vAlign w:val="center"/>
          </w:tcPr>
          <w:p>
            <w:pPr>
              <w:spacing w:after="0"/>
              <w:jc w:val="center"/>
            </w:pPr>
            <w:r>
              <w:rPr>
                <w:sz w:val="14"/>
              </w:rPr>
              <w:t>5</w:t>
            </w:r>
          </w:p>
        </w:tc>
        <w:tc>
          <w:tcPr>
            <w:tcW w:type="dxa" w:w="624"/>
            <w:tcMar>
              <w:top w:w="50" w:type="dxa"/>
              <w:start w:w="45" w:type="dxa"/>
              <w:bottom w:w="50" w:type="dxa"/>
              <w:end w:w="45" w:type="dxa"/>
            </w:tcMar>
            <w:vAlign w:val="center"/>
          </w:tcPr>
          <w:p>
            <w:pPr>
              <w:spacing w:after="0"/>
              <w:jc w:val="center"/>
            </w:pPr>
            <w:r>
              <w:rPr>
                <w:sz w:val="14"/>
              </w:rPr>
              <w:t>TP-1C</w:t>
            </w:r>
          </w:p>
        </w:tc>
        <w:tc>
          <w:tcPr>
            <w:tcW w:type="dxa" w:w="2948"/>
            <w:tcMar>
              <w:top w:w="50" w:type="dxa"/>
              <w:start w:w="45" w:type="dxa"/>
              <w:bottom w:w="50" w:type="dxa"/>
              <w:end w:w="45" w:type="dxa"/>
            </w:tcMar>
            <w:vAlign w:val="center"/>
          </w:tcPr>
          <w:p>
            <w:pPr>
              <w:spacing w:after="0"/>
            </w:pPr>
            <w:r>
              <w:rPr>
                <w:sz w:val="14"/>
              </w:rPr>
              <w:t>Menentukan suhu terendah</w:t>
            </w:r>
          </w:p>
        </w:tc>
        <w:tc>
          <w:tcPr>
            <w:tcW w:type="dxa" w:w="1361"/>
            <w:tcMar>
              <w:top w:w="50" w:type="dxa"/>
              <w:start w:w="45" w:type="dxa"/>
              <w:bottom w:w="50" w:type="dxa"/>
              <w:end w:w="45" w:type="dxa"/>
            </w:tcMar>
            <w:vAlign w:val="center"/>
          </w:tcPr>
          <w:p>
            <w:pPr>
              <w:spacing w:after="0"/>
            </w:pPr>
            <w:r>
              <w:rPr>
                <w:sz w:val="14"/>
              </w:rPr>
              <w:t>Perbandingan</w:t>
            </w:r>
          </w:p>
        </w:tc>
        <w:tc>
          <w:tcPr>
            <w:tcW w:type="dxa" w:w="1304"/>
            <w:tcMar>
              <w:top w:w="50" w:type="dxa"/>
              <w:start w:w="45" w:type="dxa"/>
              <w:bottom w:w="50" w:type="dxa"/>
              <w:end w:w="45" w:type="dxa"/>
            </w:tcMar>
            <w:vAlign w:val="center"/>
          </w:tcPr>
          <w:p>
            <w:pPr>
              <w:spacing w:after="0"/>
            </w:pPr>
            <w:r>
              <w:rPr>
                <w:sz w:val="14"/>
              </w:rPr>
              <w:t>Kantin madrasah</w:t>
            </w:r>
          </w:p>
        </w:tc>
        <w:tc>
          <w:tcPr>
            <w:tcW w:type="dxa" w:w="850"/>
            <w:tcMar>
              <w:top w:w="50" w:type="dxa"/>
              <w:start w:w="45" w:type="dxa"/>
              <w:bottom w:w="50" w:type="dxa"/>
              <w:end w:w="45" w:type="dxa"/>
            </w:tcMar>
            <w:vAlign w:val="center"/>
          </w:tcPr>
          <w:p>
            <w:pPr>
              <w:spacing w:after="0"/>
              <w:jc w:val="center"/>
            </w:pPr>
            <w:r>
              <w:rPr>
                <w:sz w:val="14"/>
              </w:rPr>
              <w:t>PG</w:t>
            </w:r>
          </w:p>
        </w:tc>
        <w:tc>
          <w:tcPr>
            <w:tcW w:type="dxa" w:w="680"/>
            <w:tcMar>
              <w:top w:w="50" w:type="dxa"/>
              <w:start w:w="45" w:type="dxa"/>
              <w:bottom w:w="50" w:type="dxa"/>
              <w:end w:w="45" w:type="dxa"/>
            </w:tcMar>
            <w:vAlign w:val="center"/>
          </w:tcPr>
          <w:p>
            <w:pPr>
              <w:spacing w:after="0"/>
              <w:jc w:val="center"/>
            </w:pPr>
            <w:r>
              <w:rPr>
                <w:sz w:val="14"/>
              </w:rPr>
              <w:t>C3</w:t>
            </w:r>
          </w:p>
        </w:tc>
        <w:tc>
          <w:tcPr>
            <w:tcW w:type="dxa" w:w="1531"/>
            <w:tcMar>
              <w:top w:w="50" w:type="dxa"/>
              <w:start w:w="45" w:type="dxa"/>
              <w:bottom w:w="50" w:type="dxa"/>
              <w:end w:w="45" w:type="dxa"/>
            </w:tcMar>
            <w:vAlign w:val="center"/>
          </w:tcPr>
          <w:p>
            <w:pPr>
              <w:spacing w:after="0"/>
            </w:pPr>
            <w:r>
              <w:rPr>
                <w:sz w:val="14"/>
              </w:rPr>
              <w:t>Lemari pendingin</w:t>
            </w:r>
          </w:p>
        </w:tc>
        <w:tc>
          <w:tcPr>
            <w:tcW w:type="dxa" w:w="964"/>
            <w:tcMar>
              <w:top w:w="50" w:type="dxa"/>
              <w:start w:w="45" w:type="dxa"/>
              <w:bottom w:w="50" w:type="dxa"/>
              <w:end w:w="45" w:type="dxa"/>
            </w:tcMar>
            <w:vAlign w:val="center"/>
          </w:tcPr>
          <w:p>
            <w:pPr>
              <w:spacing w:after="0"/>
              <w:jc w:val="center"/>
            </w:pPr>
            <w:r>
              <w:rPr>
                <w:sz w:val="14"/>
              </w:rPr>
              <w:t>B</w:t>
            </w:r>
          </w:p>
        </w:tc>
      </w:tr>
      <w:tr>
        <w:tc>
          <w:tcPr>
            <w:tcW w:type="dxa" w:w="369"/>
            <w:tcMar>
              <w:top w:w="50" w:type="dxa"/>
              <w:start w:w="45" w:type="dxa"/>
              <w:bottom w:w="50" w:type="dxa"/>
              <w:end w:w="45" w:type="dxa"/>
            </w:tcMar>
            <w:vAlign w:val="center"/>
            <w:shd w:fill="F3F7FA"/>
          </w:tcPr>
          <w:p>
            <w:pPr>
              <w:spacing w:after="0"/>
              <w:jc w:val="center"/>
            </w:pPr>
            <w:r>
              <w:rPr>
                <w:sz w:val="14"/>
              </w:rPr>
              <w:t>6</w:t>
            </w:r>
          </w:p>
        </w:tc>
        <w:tc>
          <w:tcPr>
            <w:tcW w:type="dxa" w:w="624"/>
            <w:tcMar>
              <w:top w:w="50" w:type="dxa"/>
              <w:start w:w="45" w:type="dxa"/>
              <w:bottom w:w="50" w:type="dxa"/>
              <w:end w:w="45" w:type="dxa"/>
            </w:tcMar>
            <w:vAlign w:val="center"/>
            <w:shd w:fill="F3F7FA"/>
          </w:tcPr>
          <w:p>
            <w:pPr>
              <w:spacing w:after="0"/>
              <w:jc w:val="center"/>
            </w:pPr>
            <w:r>
              <w:rPr>
                <w:sz w:val="14"/>
              </w:rPr>
              <w:t>TP-1B</w:t>
            </w:r>
          </w:p>
        </w:tc>
        <w:tc>
          <w:tcPr>
            <w:tcW w:type="dxa" w:w="2948"/>
            <w:tcMar>
              <w:top w:w="50" w:type="dxa"/>
              <w:start w:w="45" w:type="dxa"/>
              <w:bottom w:w="50" w:type="dxa"/>
              <w:end w:w="45" w:type="dxa"/>
            </w:tcMar>
            <w:vAlign w:val="center"/>
            <w:shd w:fill="F3F7FA"/>
          </w:tcPr>
          <w:p>
            <w:pPr>
              <w:spacing w:after="0"/>
            </w:pPr>
            <w:r>
              <w:rPr>
                <w:sz w:val="14"/>
              </w:rPr>
              <w:t>Menentukan posisi baru menuju permukaan</w:t>
            </w:r>
          </w:p>
        </w:tc>
        <w:tc>
          <w:tcPr>
            <w:tcW w:type="dxa" w:w="1361"/>
            <w:tcMar>
              <w:top w:w="50" w:type="dxa"/>
              <w:start w:w="45" w:type="dxa"/>
              <w:bottom w:w="50" w:type="dxa"/>
              <w:end w:w="45" w:type="dxa"/>
            </w:tcMar>
            <w:vAlign w:val="center"/>
            <w:shd w:fill="F3F7FA"/>
          </w:tcPr>
          <w:p>
            <w:pPr>
              <w:spacing w:after="0"/>
            </w:pPr>
            <w:r>
              <w:rPr>
                <w:sz w:val="14"/>
              </w:rPr>
              <w:t>Bilangan negatif</w:t>
            </w:r>
          </w:p>
        </w:tc>
        <w:tc>
          <w:tcPr>
            <w:tcW w:type="dxa" w:w="1304"/>
            <w:tcMar>
              <w:top w:w="50" w:type="dxa"/>
              <w:start w:w="45" w:type="dxa"/>
              <w:bottom w:w="50" w:type="dxa"/>
              <w:end w:w="45" w:type="dxa"/>
            </w:tcMar>
            <w:vAlign w:val="center"/>
            <w:shd w:fill="F3F7FA"/>
          </w:tcPr>
          <w:p>
            <w:pPr>
              <w:spacing w:after="0"/>
            </w:pPr>
            <w:r>
              <w:rPr>
                <w:sz w:val="14"/>
              </w:rPr>
              <w:t>Penyelaman</w:t>
            </w:r>
          </w:p>
        </w:tc>
        <w:tc>
          <w:tcPr>
            <w:tcW w:type="dxa" w:w="850"/>
            <w:tcMar>
              <w:top w:w="50" w:type="dxa"/>
              <w:start w:w="45" w:type="dxa"/>
              <w:bottom w:w="50" w:type="dxa"/>
              <w:end w:w="45" w:type="dxa"/>
            </w:tcMar>
            <w:vAlign w:val="center"/>
            <w:shd w:fill="F3F7FA"/>
          </w:tcPr>
          <w:p>
            <w:pPr>
              <w:spacing w:after="0"/>
              <w:jc w:val="center"/>
            </w:pPr>
            <w:r>
              <w:rPr>
                <w:sz w:val="14"/>
              </w:rPr>
              <w:t>PG</w:t>
            </w:r>
          </w:p>
        </w:tc>
        <w:tc>
          <w:tcPr>
            <w:tcW w:type="dxa" w:w="680"/>
            <w:tcMar>
              <w:top w:w="50" w:type="dxa"/>
              <w:start w:w="45" w:type="dxa"/>
              <w:bottom w:w="50" w:type="dxa"/>
              <w:end w:w="45" w:type="dxa"/>
            </w:tcMar>
            <w:vAlign w:val="center"/>
            <w:shd w:fill="F3F7FA"/>
          </w:tcPr>
          <w:p>
            <w:pPr>
              <w:spacing w:after="0"/>
              <w:jc w:val="center"/>
            </w:pPr>
            <w:r>
              <w:rPr>
                <w:sz w:val="14"/>
              </w:rPr>
              <w:t>C3</w:t>
            </w:r>
          </w:p>
        </w:tc>
        <w:tc>
          <w:tcPr>
            <w:tcW w:type="dxa" w:w="1531"/>
            <w:tcMar>
              <w:top w:w="50" w:type="dxa"/>
              <w:start w:w="45" w:type="dxa"/>
              <w:bottom w:w="50" w:type="dxa"/>
              <w:end w:w="45" w:type="dxa"/>
            </w:tcMar>
            <w:vAlign w:val="center"/>
            <w:shd w:fill="F3F7FA"/>
          </w:tcPr>
          <w:p>
            <w:pPr>
              <w:spacing w:after="0"/>
            </w:pPr>
            <w:r>
              <w:rPr>
                <w:sz w:val="14"/>
              </w:rPr>
              <w:t>Skala kedalaman</w:t>
            </w:r>
          </w:p>
        </w:tc>
        <w:tc>
          <w:tcPr>
            <w:tcW w:type="dxa" w:w="964"/>
            <w:tcMar>
              <w:top w:w="50" w:type="dxa"/>
              <w:start w:w="45" w:type="dxa"/>
              <w:bottom w:w="50" w:type="dxa"/>
              <w:end w:w="45" w:type="dxa"/>
            </w:tcMar>
            <w:vAlign w:val="center"/>
            <w:shd w:fill="F3F7FA"/>
          </w:tcPr>
          <w:p>
            <w:pPr>
              <w:spacing w:after="0"/>
              <w:jc w:val="center"/>
            </w:pPr>
            <w:r>
              <w:rPr>
                <w:sz w:val="14"/>
              </w:rPr>
              <w:t>A</w:t>
            </w:r>
          </w:p>
        </w:tc>
      </w:tr>
      <w:tr>
        <w:tc>
          <w:tcPr>
            <w:tcW w:type="dxa" w:w="369"/>
            <w:tcMar>
              <w:top w:w="50" w:type="dxa"/>
              <w:start w:w="45" w:type="dxa"/>
              <w:bottom w:w="50" w:type="dxa"/>
              <w:end w:w="45" w:type="dxa"/>
            </w:tcMar>
            <w:vAlign w:val="center"/>
          </w:tcPr>
          <w:p>
            <w:pPr>
              <w:spacing w:after="0"/>
              <w:jc w:val="center"/>
            </w:pPr>
            <w:r>
              <w:rPr>
                <w:sz w:val="14"/>
              </w:rPr>
              <w:t>7</w:t>
            </w:r>
          </w:p>
        </w:tc>
        <w:tc>
          <w:tcPr>
            <w:tcW w:type="dxa" w:w="624"/>
            <w:tcMar>
              <w:top w:w="50" w:type="dxa"/>
              <w:start w:w="45" w:type="dxa"/>
              <w:bottom w:w="50" w:type="dxa"/>
              <w:end w:w="45" w:type="dxa"/>
            </w:tcMar>
            <w:vAlign w:val="center"/>
          </w:tcPr>
          <w:p>
            <w:pPr>
              <w:spacing w:after="0"/>
              <w:jc w:val="center"/>
            </w:pPr>
            <w:r>
              <w:rPr>
                <w:sz w:val="14"/>
              </w:rPr>
              <w:t>TP-1D</w:t>
            </w:r>
          </w:p>
        </w:tc>
        <w:tc>
          <w:tcPr>
            <w:tcW w:type="dxa" w:w="2948"/>
            <w:tcMar>
              <w:top w:w="50" w:type="dxa"/>
              <w:start w:w="45" w:type="dxa"/>
              <w:bottom w:w="50" w:type="dxa"/>
              <w:end w:w="45" w:type="dxa"/>
            </w:tcMar>
            <w:vAlign w:val="center"/>
          </w:tcPr>
          <w:p>
            <w:pPr>
              <w:spacing w:after="0"/>
            </w:pPr>
            <w:r>
              <w:rPr>
                <w:sz w:val="14"/>
              </w:rPr>
              <w:t>Menentukan nilai titik pada skala tetap</w:t>
            </w:r>
          </w:p>
        </w:tc>
        <w:tc>
          <w:tcPr>
            <w:tcW w:type="dxa" w:w="1361"/>
            <w:tcMar>
              <w:top w:w="50" w:type="dxa"/>
              <w:start w:w="45" w:type="dxa"/>
              <w:bottom w:w="50" w:type="dxa"/>
              <w:end w:w="45" w:type="dxa"/>
            </w:tcMar>
            <w:vAlign w:val="center"/>
          </w:tcPr>
          <w:p>
            <w:pPr>
              <w:spacing w:after="0"/>
            </w:pPr>
            <w:r>
              <w:rPr>
                <w:sz w:val="14"/>
              </w:rPr>
              <w:t>Skala garis bilangan</w:t>
            </w:r>
          </w:p>
        </w:tc>
        <w:tc>
          <w:tcPr>
            <w:tcW w:type="dxa" w:w="1304"/>
            <w:tcMar>
              <w:top w:w="50" w:type="dxa"/>
              <w:start w:w="45" w:type="dxa"/>
              <w:bottom w:w="50" w:type="dxa"/>
              <w:end w:w="45" w:type="dxa"/>
            </w:tcMar>
            <w:vAlign w:val="center"/>
          </w:tcPr>
          <w:p>
            <w:pPr>
              <w:spacing w:after="0"/>
            </w:pPr>
            <w:r>
              <w:rPr>
                <w:sz w:val="14"/>
              </w:rPr>
              <w:t>Papan permainan</w:t>
            </w:r>
          </w:p>
        </w:tc>
        <w:tc>
          <w:tcPr>
            <w:tcW w:type="dxa" w:w="850"/>
            <w:tcMar>
              <w:top w:w="50" w:type="dxa"/>
              <w:start w:w="45" w:type="dxa"/>
              <w:bottom w:w="50" w:type="dxa"/>
              <w:end w:w="45" w:type="dxa"/>
            </w:tcMar>
            <w:vAlign w:val="center"/>
          </w:tcPr>
          <w:p>
            <w:pPr>
              <w:spacing w:after="0"/>
              <w:jc w:val="center"/>
            </w:pPr>
            <w:r>
              <w:rPr>
                <w:sz w:val="14"/>
              </w:rPr>
              <w:t>PG</w:t>
            </w:r>
          </w:p>
        </w:tc>
        <w:tc>
          <w:tcPr>
            <w:tcW w:type="dxa" w:w="680"/>
            <w:tcMar>
              <w:top w:w="50" w:type="dxa"/>
              <w:start w:w="45" w:type="dxa"/>
              <w:bottom w:w="50" w:type="dxa"/>
              <w:end w:w="45" w:type="dxa"/>
            </w:tcMar>
            <w:vAlign w:val="center"/>
          </w:tcPr>
          <w:p>
            <w:pPr>
              <w:spacing w:after="0"/>
              <w:jc w:val="center"/>
            </w:pPr>
            <w:r>
              <w:rPr>
                <w:sz w:val="14"/>
              </w:rPr>
              <w:t>C4</w:t>
            </w:r>
          </w:p>
        </w:tc>
        <w:tc>
          <w:tcPr>
            <w:tcW w:type="dxa" w:w="1531"/>
            <w:tcMar>
              <w:top w:w="50" w:type="dxa"/>
              <w:start w:w="45" w:type="dxa"/>
              <w:bottom w:w="50" w:type="dxa"/>
              <w:end w:w="45" w:type="dxa"/>
            </w:tcMar>
            <w:vAlign w:val="center"/>
          </w:tcPr>
          <w:p>
            <w:pPr>
              <w:spacing w:after="0"/>
            </w:pPr>
            <w:r>
              <w:rPr>
                <w:sz w:val="14"/>
              </w:rPr>
              <w:t>Garis berskala</w:t>
            </w:r>
          </w:p>
        </w:tc>
        <w:tc>
          <w:tcPr>
            <w:tcW w:type="dxa" w:w="964"/>
            <w:tcMar>
              <w:top w:w="50" w:type="dxa"/>
              <w:start w:w="45" w:type="dxa"/>
              <w:bottom w:w="50" w:type="dxa"/>
              <w:end w:w="45" w:type="dxa"/>
            </w:tcMar>
            <w:vAlign w:val="center"/>
          </w:tcPr>
          <w:p>
            <w:pPr>
              <w:spacing w:after="0"/>
              <w:jc w:val="center"/>
            </w:pPr>
            <w:r>
              <w:rPr>
                <w:sz w:val="14"/>
              </w:rPr>
              <w:t>D</w:t>
            </w:r>
          </w:p>
        </w:tc>
      </w:tr>
      <w:tr>
        <w:tc>
          <w:tcPr>
            <w:tcW w:type="dxa" w:w="369"/>
            <w:tcMar>
              <w:top w:w="50" w:type="dxa"/>
              <w:start w:w="45" w:type="dxa"/>
              <w:bottom w:w="50" w:type="dxa"/>
              <w:end w:w="45" w:type="dxa"/>
            </w:tcMar>
            <w:vAlign w:val="center"/>
            <w:shd w:fill="F3F7FA"/>
          </w:tcPr>
          <w:p>
            <w:pPr>
              <w:spacing w:after="0"/>
              <w:jc w:val="center"/>
            </w:pPr>
            <w:r>
              <w:rPr>
                <w:sz w:val="14"/>
              </w:rPr>
              <w:t>8</w:t>
            </w:r>
          </w:p>
        </w:tc>
        <w:tc>
          <w:tcPr>
            <w:tcW w:type="dxa" w:w="624"/>
            <w:tcMar>
              <w:top w:w="50" w:type="dxa"/>
              <w:start w:w="45" w:type="dxa"/>
              <w:bottom w:w="50" w:type="dxa"/>
              <w:end w:w="45" w:type="dxa"/>
            </w:tcMar>
            <w:vAlign w:val="center"/>
            <w:shd w:fill="F3F7FA"/>
          </w:tcPr>
          <w:p>
            <w:pPr>
              <w:spacing w:after="0"/>
              <w:jc w:val="center"/>
            </w:pPr>
            <w:r>
              <w:rPr>
                <w:sz w:val="14"/>
              </w:rPr>
              <w:t>TP-1C</w:t>
            </w:r>
          </w:p>
        </w:tc>
        <w:tc>
          <w:tcPr>
            <w:tcW w:type="dxa" w:w="2948"/>
            <w:tcMar>
              <w:top w:w="50" w:type="dxa"/>
              <w:start w:w="45" w:type="dxa"/>
              <w:bottom w:w="50" w:type="dxa"/>
              <w:end w:w="45" w:type="dxa"/>
            </w:tcMar>
            <w:vAlign w:val="center"/>
            <w:shd w:fill="F3F7FA"/>
          </w:tcPr>
          <w:p>
            <w:pPr>
              <w:spacing w:after="0"/>
            </w:pPr>
            <w:r>
              <w:rPr>
                <w:sz w:val="14"/>
              </w:rPr>
              <w:t>Menganalisis urutan dan jarak dari nol</w:t>
            </w:r>
          </w:p>
        </w:tc>
        <w:tc>
          <w:tcPr>
            <w:tcW w:type="dxa" w:w="1361"/>
            <w:tcMar>
              <w:top w:w="50" w:type="dxa"/>
              <w:start w:w="45" w:type="dxa"/>
              <w:bottom w:w="50" w:type="dxa"/>
              <w:end w:w="45" w:type="dxa"/>
            </w:tcMar>
            <w:vAlign w:val="center"/>
            <w:shd w:fill="F3F7FA"/>
          </w:tcPr>
          <w:p>
            <w:pPr>
              <w:spacing w:after="0"/>
            </w:pPr>
            <w:r>
              <w:rPr>
                <w:sz w:val="14"/>
              </w:rPr>
              <w:t>Urutan dan jarak</w:t>
            </w:r>
          </w:p>
        </w:tc>
        <w:tc>
          <w:tcPr>
            <w:tcW w:type="dxa" w:w="1304"/>
            <w:tcMar>
              <w:top w:w="50" w:type="dxa"/>
              <w:start w:w="45" w:type="dxa"/>
              <w:bottom w:w="50" w:type="dxa"/>
              <w:end w:w="45" w:type="dxa"/>
            </w:tcMar>
            <w:vAlign w:val="center"/>
            <w:shd w:fill="F3F7FA"/>
          </w:tcPr>
          <w:p>
            <w:pPr>
              <w:spacing w:after="0"/>
            </w:pPr>
            <w:r>
              <w:rPr>
                <w:sz w:val="14"/>
              </w:rPr>
              <w:t>Jalur jelajah</w:t>
            </w:r>
          </w:p>
        </w:tc>
        <w:tc>
          <w:tcPr>
            <w:tcW w:type="dxa" w:w="850"/>
            <w:tcMar>
              <w:top w:w="50" w:type="dxa"/>
              <w:start w:w="45" w:type="dxa"/>
              <w:bottom w:w="50" w:type="dxa"/>
              <w:end w:w="45" w:type="dxa"/>
            </w:tcMar>
            <w:vAlign w:val="center"/>
            <w:shd w:fill="F3F7FA"/>
          </w:tcPr>
          <w:p>
            <w:pPr>
              <w:spacing w:after="0"/>
              <w:jc w:val="center"/>
            </w:pPr>
            <w:r>
              <w:rPr>
                <w:sz w:val="14"/>
              </w:rPr>
              <w:t>Esai terbimbing</w:t>
            </w:r>
          </w:p>
        </w:tc>
        <w:tc>
          <w:tcPr>
            <w:tcW w:type="dxa" w:w="680"/>
            <w:tcMar>
              <w:top w:w="50" w:type="dxa"/>
              <w:start w:w="45" w:type="dxa"/>
              <w:bottom w:w="50" w:type="dxa"/>
              <w:end w:w="45" w:type="dxa"/>
            </w:tcMar>
            <w:vAlign w:val="center"/>
            <w:shd w:fill="F3F7FA"/>
          </w:tcPr>
          <w:p>
            <w:pPr>
              <w:spacing w:after="0"/>
              <w:jc w:val="center"/>
            </w:pPr>
            <w:r>
              <w:rPr>
                <w:sz w:val="14"/>
              </w:rPr>
              <w:t>C4</w:t>
            </w:r>
          </w:p>
        </w:tc>
        <w:tc>
          <w:tcPr>
            <w:tcW w:type="dxa" w:w="1531"/>
            <w:tcMar>
              <w:top w:w="50" w:type="dxa"/>
              <w:start w:w="45" w:type="dxa"/>
              <w:bottom w:w="50" w:type="dxa"/>
              <w:end w:w="45" w:type="dxa"/>
            </w:tcMar>
            <w:vAlign w:val="center"/>
            <w:shd w:fill="F3F7FA"/>
          </w:tcPr>
          <w:p>
            <w:pPr>
              <w:spacing w:after="0"/>
            </w:pPr>
            <w:r>
              <w:rPr>
                <w:sz w:val="14"/>
              </w:rPr>
              <w:t>Peta jalur + garis</w:t>
            </w:r>
          </w:p>
        </w:tc>
        <w:tc>
          <w:tcPr>
            <w:tcW w:type="dxa" w:w="964"/>
            <w:tcMar>
              <w:top w:w="50" w:type="dxa"/>
              <w:start w:w="45" w:type="dxa"/>
              <w:bottom w:w="50" w:type="dxa"/>
              <w:end w:w="45" w:type="dxa"/>
            </w:tcMar>
            <w:vAlign w:val="center"/>
            <w:shd w:fill="F3F7FA"/>
          </w:tcPr>
          <w:p>
            <w:pPr>
              <w:spacing w:after="0"/>
              <w:jc w:val="center"/>
            </w:pPr>
            <w:r>
              <w:rPr>
                <w:sz w:val="14"/>
              </w:rPr>
              <w:t>W paling jauh</w:t>
            </w:r>
          </w:p>
        </w:tc>
      </w:tr>
      <w:tr>
        <w:tc>
          <w:tcPr>
            <w:tcW w:type="dxa" w:w="369"/>
            <w:tcMar>
              <w:top w:w="50" w:type="dxa"/>
              <w:start w:w="45" w:type="dxa"/>
              <w:bottom w:w="50" w:type="dxa"/>
              <w:end w:w="45" w:type="dxa"/>
            </w:tcMar>
            <w:vAlign w:val="center"/>
          </w:tcPr>
          <w:p>
            <w:pPr>
              <w:spacing w:after="0"/>
              <w:jc w:val="center"/>
            </w:pPr>
            <w:r>
              <w:rPr>
                <w:sz w:val="14"/>
              </w:rPr>
              <w:t>9</w:t>
            </w:r>
          </w:p>
        </w:tc>
        <w:tc>
          <w:tcPr>
            <w:tcW w:type="dxa" w:w="624"/>
            <w:tcMar>
              <w:top w:w="50" w:type="dxa"/>
              <w:start w:w="45" w:type="dxa"/>
              <w:bottom w:w="50" w:type="dxa"/>
              <w:end w:w="45" w:type="dxa"/>
            </w:tcMar>
            <w:vAlign w:val="center"/>
          </w:tcPr>
          <w:p>
            <w:pPr>
              <w:spacing w:after="0"/>
              <w:jc w:val="center"/>
            </w:pPr>
            <w:r>
              <w:rPr>
                <w:sz w:val="14"/>
              </w:rPr>
              <w:t>TP-1B</w:t>
            </w:r>
          </w:p>
        </w:tc>
        <w:tc>
          <w:tcPr>
            <w:tcW w:type="dxa" w:w="2948"/>
            <w:tcMar>
              <w:top w:w="50" w:type="dxa"/>
              <w:start w:w="45" w:type="dxa"/>
              <w:bottom w:w="50" w:type="dxa"/>
              <w:end w:w="45" w:type="dxa"/>
            </w:tcMar>
            <w:vAlign w:val="center"/>
          </w:tcPr>
          <w:p>
            <w:pPr>
              <w:spacing w:after="0"/>
            </w:pPr>
            <w:r>
              <w:rPr>
                <w:sz w:val="14"/>
              </w:rPr>
              <w:t>Memodelkan perjalanan lift</w:t>
            </w:r>
          </w:p>
        </w:tc>
        <w:tc>
          <w:tcPr>
            <w:tcW w:type="dxa" w:w="1361"/>
            <w:tcMar>
              <w:top w:w="50" w:type="dxa"/>
              <w:start w:w="45" w:type="dxa"/>
              <w:bottom w:w="50" w:type="dxa"/>
              <w:end w:w="45" w:type="dxa"/>
            </w:tcMar>
            <w:vAlign w:val="center"/>
          </w:tcPr>
          <w:p>
            <w:pPr>
              <w:spacing w:after="0"/>
            </w:pPr>
            <w:r>
              <w:rPr>
                <w:sz w:val="14"/>
              </w:rPr>
              <w:t>Perpindahan berurutan</w:t>
            </w:r>
          </w:p>
        </w:tc>
        <w:tc>
          <w:tcPr>
            <w:tcW w:type="dxa" w:w="1304"/>
            <w:tcMar>
              <w:top w:w="50" w:type="dxa"/>
              <w:start w:w="45" w:type="dxa"/>
              <w:bottom w:w="50" w:type="dxa"/>
              <w:end w:w="45" w:type="dxa"/>
            </w:tcMar>
            <w:vAlign w:val="center"/>
          </w:tcPr>
          <w:p>
            <w:pPr>
              <w:spacing w:after="0"/>
            </w:pPr>
            <w:r>
              <w:rPr>
                <w:sz w:val="14"/>
              </w:rPr>
              <w:t>Perpustakaan</w:t>
            </w:r>
          </w:p>
        </w:tc>
        <w:tc>
          <w:tcPr>
            <w:tcW w:type="dxa" w:w="850"/>
            <w:tcMar>
              <w:top w:w="50" w:type="dxa"/>
              <w:start w:w="45" w:type="dxa"/>
              <w:bottom w:w="50" w:type="dxa"/>
              <w:end w:w="45" w:type="dxa"/>
            </w:tcMar>
            <w:vAlign w:val="center"/>
          </w:tcPr>
          <w:p>
            <w:pPr>
              <w:spacing w:after="0"/>
              <w:jc w:val="center"/>
            </w:pPr>
            <w:r>
              <w:rPr>
                <w:sz w:val="14"/>
              </w:rPr>
              <w:t>Esai terbimbing</w:t>
            </w:r>
          </w:p>
        </w:tc>
        <w:tc>
          <w:tcPr>
            <w:tcW w:type="dxa" w:w="680"/>
            <w:tcMar>
              <w:top w:w="50" w:type="dxa"/>
              <w:start w:w="45" w:type="dxa"/>
              <w:bottom w:w="50" w:type="dxa"/>
              <w:end w:w="45" w:type="dxa"/>
            </w:tcMar>
            <w:vAlign w:val="center"/>
          </w:tcPr>
          <w:p>
            <w:pPr>
              <w:spacing w:after="0"/>
              <w:jc w:val="center"/>
            </w:pPr>
            <w:r>
              <w:rPr>
                <w:sz w:val="14"/>
              </w:rPr>
              <w:t>C4</w:t>
            </w:r>
          </w:p>
        </w:tc>
        <w:tc>
          <w:tcPr>
            <w:tcW w:type="dxa" w:w="1531"/>
            <w:tcMar>
              <w:top w:w="50" w:type="dxa"/>
              <w:start w:w="45" w:type="dxa"/>
              <w:bottom w:w="50" w:type="dxa"/>
              <w:end w:w="45" w:type="dxa"/>
            </w:tcMar>
            <w:vAlign w:val="center"/>
          </w:tcPr>
          <w:p>
            <w:pPr>
              <w:spacing w:after="0"/>
            </w:pPr>
            <w:r>
              <w:rPr>
                <w:sz w:val="14"/>
              </w:rPr>
              <w:t>Lift + garis bilangan</w:t>
            </w:r>
          </w:p>
        </w:tc>
        <w:tc>
          <w:tcPr>
            <w:tcW w:type="dxa" w:w="964"/>
            <w:tcMar>
              <w:top w:w="50" w:type="dxa"/>
              <w:start w:w="45" w:type="dxa"/>
              <w:bottom w:w="50" w:type="dxa"/>
              <w:end w:w="45" w:type="dxa"/>
            </w:tcMar>
            <w:vAlign w:val="center"/>
          </w:tcPr>
          <w:p>
            <w:pPr>
              <w:spacing w:after="0"/>
              <w:jc w:val="center"/>
            </w:pPr>
            <w:r>
              <w:rPr>
                <w:sz w:val="14"/>
              </w:rPr>
              <w:t>−2</w:t>
            </w:r>
          </w:p>
        </w:tc>
      </w:tr>
      <w:tr>
        <w:tc>
          <w:tcPr>
            <w:tcW w:type="dxa" w:w="369"/>
            <w:tcMar>
              <w:top w:w="50" w:type="dxa"/>
              <w:start w:w="45" w:type="dxa"/>
              <w:bottom w:w="50" w:type="dxa"/>
              <w:end w:w="45" w:type="dxa"/>
            </w:tcMar>
            <w:vAlign w:val="center"/>
            <w:shd w:fill="F3F7FA"/>
          </w:tcPr>
          <w:p>
            <w:pPr>
              <w:spacing w:after="0"/>
              <w:jc w:val="center"/>
            </w:pPr>
            <w:r>
              <w:rPr>
                <w:sz w:val="14"/>
              </w:rPr>
              <w:t>10</w:t>
            </w:r>
          </w:p>
        </w:tc>
        <w:tc>
          <w:tcPr>
            <w:tcW w:type="dxa" w:w="624"/>
            <w:tcMar>
              <w:top w:w="50" w:type="dxa"/>
              <w:start w:w="45" w:type="dxa"/>
              <w:bottom w:w="50" w:type="dxa"/>
              <w:end w:w="45" w:type="dxa"/>
            </w:tcMar>
            <w:vAlign w:val="center"/>
            <w:shd w:fill="F3F7FA"/>
          </w:tcPr>
          <w:p>
            <w:pPr>
              <w:spacing w:after="0"/>
              <w:jc w:val="center"/>
            </w:pPr>
            <w:r>
              <w:rPr>
                <w:sz w:val="14"/>
              </w:rPr>
              <w:t>TP-1E</w:t>
            </w:r>
          </w:p>
        </w:tc>
        <w:tc>
          <w:tcPr>
            <w:tcW w:type="dxa" w:w="2948"/>
            <w:tcMar>
              <w:top w:w="50" w:type="dxa"/>
              <w:start w:w="45" w:type="dxa"/>
              <w:bottom w:w="50" w:type="dxa"/>
              <w:end w:w="45" w:type="dxa"/>
            </w:tcMar>
            <w:vAlign w:val="center"/>
            <w:shd w:fill="F3F7FA"/>
          </w:tcPr>
          <w:p>
            <w:pPr>
              <w:spacing w:after="0"/>
            </w:pPr>
            <w:r>
              <w:rPr>
                <w:sz w:val="14"/>
              </w:rPr>
              <w:t>Menentukan pasangan bilangan berlawanan yang tersedia</w:t>
            </w:r>
          </w:p>
        </w:tc>
        <w:tc>
          <w:tcPr>
            <w:tcW w:type="dxa" w:w="1361"/>
            <w:tcMar>
              <w:top w:w="50" w:type="dxa"/>
              <w:start w:w="45" w:type="dxa"/>
              <w:bottom w:w="50" w:type="dxa"/>
              <w:end w:w="45" w:type="dxa"/>
            </w:tcMar>
            <w:vAlign w:val="center"/>
            <w:shd w:fill="F3F7FA"/>
          </w:tcPr>
          <w:p>
            <w:pPr>
              <w:spacing w:after="0"/>
            </w:pPr>
            <w:r>
              <w:rPr>
                <w:sz w:val="14"/>
              </w:rPr>
              <w:t>Bilangan berlawanan</w:t>
            </w:r>
          </w:p>
        </w:tc>
        <w:tc>
          <w:tcPr>
            <w:tcW w:type="dxa" w:w="1304"/>
            <w:tcMar>
              <w:top w:w="50" w:type="dxa"/>
              <w:start w:w="45" w:type="dxa"/>
              <w:bottom w:w="50" w:type="dxa"/>
              <w:end w:w="45" w:type="dxa"/>
            </w:tcMar>
            <w:vAlign w:val="center"/>
            <w:shd w:fill="F3F7FA"/>
          </w:tcPr>
          <w:p>
            <w:pPr>
              <w:spacing w:after="0"/>
            </w:pPr>
            <w:r>
              <w:rPr>
                <w:sz w:val="14"/>
              </w:rPr>
              <w:t>Kebun sekolah</w:t>
            </w:r>
          </w:p>
        </w:tc>
        <w:tc>
          <w:tcPr>
            <w:tcW w:type="dxa" w:w="850"/>
            <w:tcMar>
              <w:top w:w="50" w:type="dxa"/>
              <w:start w:w="45" w:type="dxa"/>
              <w:bottom w:w="50" w:type="dxa"/>
              <w:end w:w="45" w:type="dxa"/>
            </w:tcMar>
            <w:vAlign w:val="center"/>
            <w:shd w:fill="F3F7FA"/>
          </w:tcPr>
          <w:p>
            <w:pPr>
              <w:spacing w:after="0"/>
              <w:jc w:val="center"/>
            </w:pPr>
            <w:r>
              <w:rPr>
                <w:sz w:val="14"/>
              </w:rPr>
              <w:t>Esai terbimbing</w:t>
            </w:r>
          </w:p>
        </w:tc>
        <w:tc>
          <w:tcPr>
            <w:tcW w:type="dxa" w:w="680"/>
            <w:tcMar>
              <w:top w:w="50" w:type="dxa"/>
              <w:start w:w="45" w:type="dxa"/>
              <w:bottom w:w="50" w:type="dxa"/>
              <w:end w:w="45" w:type="dxa"/>
            </w:tcMar>
            <w:vAlign w:val="center"/>
            <w:shd w:fill="F3F7FA"/>
          </w:tcPr>
          <w:p>
            <w:pPr>
              <w:spacing w:after="0"/>
              <w:jc w:val="center"/>
            </w:pPr>
            <w:r>
              <w:rPr>
                <w:sz w:val="14"/>
              </w:rPr>
              <w:t>C4/C5</w:t>
            </w:r>
          </w:p>
        </w:tc>
        <w:tc>
          <w:tcPr>
            <w:tcW w:type="dxa" w:w="1531"/>
            <w:tcMar>
              <w:top w:w="50" w:type="dxa"/>
              <w:start w:w="45" w:type="dxa"/>
              <w:bottom w:w="50" w:type="dxa"/>
              <w:end w:w="45" w:type="dxa"/>
            </w:tcMar>
            <w:vAlign w:val="center"/>
            <w:shd w:fill="F3F7FA"/>
          </w:tcPr>
          <w:p>
            <w:pPr>
              <w:spacing w:after="0"/>
            </w:pPr>
            <w:r>
              <w:rPr>
                <w:sz w:val="14"/>
              </w:rPr>
              <w:t>Denah elevasi</w:t>
            </w:r>
          </w:p>
        </w:tc>
        <w:tc>
          <w:tcPr>
            <w:tcW w:type="dxa" w:w="964"/>
            <w:tcMar>
              <w:top w:w="50" w:type="dxa"/>
              <w:start w:w="45" w:type="dxa"/>
              <w:bottom w:w="50" w:type="dxa"/>
              <w:end w:w="45" w:type="dxa"/>
            </w:tcMar>
            <w:vAlign w:val="center"/>
            <w:shd w:fill="F3F7FA"/>
          </w:tcPr>
          <w:p>
            <w:pPr>
              <w:spacing w:after="0"/>
              <w:jc w:val="center"/>
            </w:pPr>
            <w:r>
              <w:rPr>
                <w:sz w:val="14"/>
              </w:rPr>
              <w:t>±1, ±3, ±5, ±6</w:t>
            </w:r>
          </w:p>
        </w:tc>
      </w:tr>
    </w:tbl>
    <w:p>
      <w:pPr>
        <w:sectPr>
          <w:pgSz w:w="15840" w:h="12240" w:orient="landscape"/>
          <w:pgMar w:top="850" w:right="680" w:bottom="850" w:left="680" w:header="720" w:footer="720" w:gutter="0"/>
          <w:cols w:space="720"/>
          <w:docGrid w:linePitch="360"/>
        </w:sectPr>
      </w:pPr>
    </w:p>
    <w:p>
      <w:pPr>
        <w:pStyle w:val="Heading1"/>
      </w:pPr>
      <w:r>
        <w:t>C. Naskah Soal Siswa</w:t>
      </w:r>
    </w:p>
    <w:p>
      <w:pPr>
        <w:jc w:val="center"/>
      </w:pPr>
      <w:r>
        <w:rPr>
          <w:b/>
          <w:color w:val="174A7E"/>
          <w:sz w:val="34"/>
        </w:rPr>
        <w:t>LATIHAN MATEMATIKA</w:t>
        <w:br/>
        <w:t>KONSEP BILANGAN BULAT DAN GARIS BILANGAN</w:t>
      </w:r>
    </w:p>
    <w:tbl>
      <w:tblPr>
        <w:tblStyle w:val="TableGrid"/>
        <w:tblW w:type="auto" w:w="0"/>
        <w:jc w:val="center"/>
        <w:tblLook w:firstColumn="1" w:firstRow="1" w:lastColumn="0" w:lastRow="0" w:noHBand="0" w:noVBand="1" w:val="04A0"/>
      </w:tblPr>
      <w:tblGrid>
        <w:gridCol w:w="5156"/>
        <w:gridCol w:w="5156"/>
      </w:tblGrid>
      <w:tr>
        <w:tc>
          <w:tcPr>
            <w:tcW w:type="dxa" w:w="5156"/>
            <w:shd w:fill="EAF3FA"/>
            <w:tcMar>
              <w:top w:w="90" w:type="dxa"/>
              <w:start w:w="110" w:type="dxa"/>
              <w:bottom w:w="90" w:type="dxa"/>
              <w:end w:w="110" w:type="dxa"/>
            </w:tcMar>
          </w:tcPr>
          <w:p>
            <w:r>
              <w:rPr>
                <w:b/>
              </w:rPr>
              <w:t>Nama</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Kelas</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Nomor Absen</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Tanggal</w:t>
            </w:r>
          </w:p>
        </w:tc>
        <w:tc>
          <w:tcPr>
            <w:tcW w:type="dxa" w:w="5156"/>
            <w:tcMar>
              <w:top w:w="90" w:type="dxa"/>
              <w:start w:w="110" w:type="dxa"/>
              <w:bottom w:w="90" w:type="dxa"/>
              <w:end w:w="110" w:type="dxa"/>
            </w:tcMar>
          </w:tcPr>
          <w:p>
            <w:r>
              <w:t>........................................................................</w:t>
            </w:r>
          </w:p>
        </w:tc>
      </w:tr>
    </w:tbl>
    <w:p>
      <w:pPr>
        <w:pStyle w:val="Meta"/>
        <w:jc w:val="center"/>
      </w:pPr>
      <w:r>
        <w:t>Waktu: 75 menit   •   7 pilihan ganda + 3 esai   •   Skor maksimum: 25</w:t>
      </w:r>
    </w:p>
    <w:p>
      <w:pPr>
        <w:pStyle w:val="Heading2"/>
      </w:pPr>
      <w:r>
        <w:t>Petunjuk Pengerjaan</w:t>
      </w:r>
    </w:p>
    <w:p>
      <w:pPr>
        <w:spacing w:after="40"/>
        <w:ind w:left="351" w:hanging="272"/>
      </w:pPr>
      <w:r>
        <w:rPr>
          <w:b/>
          <w:color w:val="174A7E"/>
        </w:rPr>
        <w:t xml:space="preserve">1. </w:t>
      </w:r>
      <w:r>
        <w:t>Berdoalah sebelum mulai mengerjakan.</w:t>
      </w:r>
    </w:p>
    <w:p>
      <w:pPr>
        <w:spacing w:after="40"/>
        <w:ind w:left="351" w:hanging="272"/>
      </w:pPr>
      <w:r>
        <w:rPr>
          <w:b/>
          <w:color w:val="174A7E"/>
        </w:rPr>
        <w:t xml:space="preserve">2. </w:t>
      </w:r>
      <w:r>
        <w:t>Amati setiap visual dengan teliti karena data utama terdapat pada visual.</w:t>
      </w:r>
    </w:p>
    <w:p>
      <w:pPr>
        <w:spacing w:after="40"/>
        <w:ind w:left="351" w:hanging="272"/>
      </w:pPr>
      <w:r>
        <w:rPr>
          <w:b/>
          <w:color w:val="174A7E"/>
        </w:rPr>
        <w:t xml:space="preserve">3. </w:t>
      </w:r>
      <w:r>
        <w:t>Untuk nomor 1–7, pilih satu jawaban yang paling tepat.</w:t>
      </w:r>
    </w:p>
    <w:p>
      <w:pPr>
        <w:spacing w:after="40"/>
        <w:ind w:left="351" w:hanging="272"/>
      </w:pPr>
      <w:r>
        <w:rPr>
          <w:b/>
          <w:color w:val="174A7E"/>
        </w:rPr>
        <w:t xml:space="preserve">4. </w:t>
      </w:r>
      <w:r>
        <w:t>Untuk nomor 8–10, kerjakan terlebih dahulu secara mandiri dan tuliskan proses berpikir secara runtut.</w:t>
      </w:r>
    </w:p>
    <w:p>
      <w:pPr>
        <w:spacing w:after="40"/>
        <w:ind w:left="351" w:hanging="272"/>
      </w:pPr>
      <w:r>
        <w:rPr>
          <w:b/>
          <w:color w:val="174A7E"/>
        </w:rPr>
        <w:t xml:space="preserve">5. </w:t>
      </w:r>
      <w:r>
        <w:t>Bantuan bertahap hanya digunakan setelah jawaban mandiri diperiksa dan dinyatakan belum tepat.</w:t>
      </w:r>
    </w:p>
    <w:p>
      <w:pPr>
        <w:spacing w:after="40"/>
        <w:ind w:left="351" w:hanging="272"/>
      </w:pPr>
      <w:r>
        <w:rPr>
          <w:b/>
          <w:color w:val="174A7E"/>
        </w:rPr>
        <w:t xml:space="preserve">6. </w:t>
      </w:r>
      <w:r>
        <w:t>Gunakan tanda minus (−) untuk menuliskan bilangan negatif.</w:t>
      </w:r>
    </w:p>
    <w:p>
      <w:pPr>
        <w:spacing w:after="40"/>
        <w:ind w:left="351" w:hanging="272"/>
      </w:pPr>
      <w:r>
        <w:rPr>
          <w:b/>
          <w:color w:val="174A7E"/>
        </w:rPr>
        <w:t xml:space="preserve">7. </w:t>
      </w:r>
      <w:r>
        <w:t>Periksa kembali jawaban sebelum dikumpulkan.</w:t>
      </w:r>
    </w:p>
    <w:p>
      <w:r>
        <w:br w:type="page"/>
      </w:r>
    </w:p>
    <w:p>
      <w:pPr>
        <w:pStyle w:val="Heading1"/>
      </w:pPr>
      <w:r>
        <w:t>I. Pilihan Ganda</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1 — Termometer Ruang Penyimpanan</w:t>
            </w:r>
          </w:p>
          <w:p>
            <w:pPr>
              <w:pStyle w:val="Meta"/>
            </w:pPr>
            <w:r>
              <w:t>Kode: TP-1A   •   Level: C2 - Pemahaman konsep</w:t>
            </w:r>
          </w:p>
        </w:tc>
      </w:tr>
    </w:tbl>
    <w:p>
      <w:pPr>
        <w:spacing w:before="80" w:after="40"/>
        <w:jc w:val="center"/>
      </w:pPr>
      <w:r>
        <w:rPr>
          <w:rFonts w:ascii="Aptos" w:hAnsi="Aptos"/>
          <w:color w:val="1E2A36"/>
          <w:sz w:val="20"/>
        </w:rPr>
        <w:t>Petugas mutu memeriksa suhu ruang penyimpanan menggunakan termometer pada visual. Titik P berada pada -3, titik Q pada 0, titik R pada +2, sedangkan panel ruang menunjukkan -1 derajat Celsius.</w:t>
      </w:r>
    </w:p>
    <w:p>
      <w:pPr>
        <w:pStyle w:val="Meta"/>
        <w:jc w:val="center"/>
      </w:pPr>
      <w:r>
        <w:rPr>
          <w:rFonts w:ascii="Aptos" w:hAnsi="Aptos"/>
          <w:b/>
          <w:color w:val="1E2A36"/>
          <w:sz w:val="20"/>
        </w:rPr>
        <w:t>Laporan manakah yang menafsirkan seluruh data tersebut secara tepat?</w:t>
      </w:r>
    </w:p>
    <w:p>
      <w:r>
        <w:rPr>
          <w:rFonts w:ascii="Aptos" w:hAnsi="Aptos"/>
          <w:color w:val="1E2A36"/>
          <w:sz w:val="20"/>
        </w:rPr>
        <w:t>A. P dan suhu ruang termasuk bilangan positif karena keduanya ditampilkan di bagian atas panel.</w:t>
      </w:r>
    </w:p>
    <w:p>
      <w:pPr>
        <w:spacing w:after="30"/>
        <w:ind w:left="215" w:hanging="215"/>
      </w:pPr>
      <w:r>
        <w:rPr>
          <w:rFonts w:ascii="Aptos" w:hAnsi="Aptos"/>
          <w:color w:val="1E2A36"/>
          <w:sz w:val="20"/>
        </w:rPr>
        <w:t>B. P menunjukkan bilangan negatif, Q merupakan titik acuan nol, R menunjukkan bilangan positif, dan suhu ruang -1 berada di antara P dan Q.</w:t>
      </w:r>
    </w:p>
    <w:p>
      <w:pPr>
        <w:spacing w:after="30"/>
        <w:ind w:left="215" w:hanging="215"/>
      </w:pPr>
      <w:r>
        <w:rPr>
          <w:rFonts w:ascii="Aptos" w:hAnsi="Aptos"/>
          <w:color w:val="1E2A36"/>
          <w:sz w:val="20"/>
        </w:rPr>
        <w:t>C. Q menunjukkan bilangan negatif karena nilainya lebih kecil daripada R, sedangkan P dianggap nol.</w:t>
      </w:r>
    </w:p>
    <w:p>
      <w:pPr>
        <w:spacing w:after="30"/>
        <w:ind w:left="215" w:hanging="215"/>
      </w:pPr>
      <w:r>
        <w:rPr>
          <w:rFonts w:ascii="Aptos" w:hAnsi="Aptos"/>
          <w:color w:val="1E2A36"/>
          <w:sz w:val="20"/>
        </w:rPr>
        <w:t>D. R menunjukkan bilangan negatif dan suhu ruang -1 lebih tinggi daripada +2 karena angka 1 lebih kecil daripada 2.</w:t>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Seorang petugas pengantar barang menggunakan lobi sebagai titik acuan 0. Pada penampang gedung, gudang berada di lantai -2, area parkir di -1, perpustakaan di +1, dan laboratorium di +2.</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2 — Gedung Madrasah</w:t>
            </w:r>
          </w:p>
          <w:p>
            <w:pPr>
              <w:pStyle w:val="Meta"/>
            </w:pPr>
            <w:r>
              <w:t>Kode: TP-1A   •   Level: C2 - Pemahaman konsep</w:t>
            </w:r>
          </w:p>
        </w:tc>
      </w:tr>
    </w:tbl>
    <w:p>
      <w:pPr>
        <w:spacing w:before="80" w:after="40"/>
        <w:jc w:val="center"/>
      </w:pPr>
      <w:r>
        <w:rPr>
          <w:rFonts w:ascii="Aptos" w:hAnsi="Aptos"/>
          <w:b/>
          <w:color w:val="1E2A36"/>
          <w:sz w:val="20"/>
        </w:rPr>
        <w:t>Catatan lokasi manakah yang sesuai dengan aturan bilangan bulat terhadap lantai acuan?</w:t>
      </w:r>
    </w:p>
    <w:p>
      <w:pPr>
        <w:pStyle w:val="Meta"/>
        <w:jc w:val="center"/>
      </w:pPr>
      <w:r>
        <w:rPr>
          <w:rFonts w:ascii="Aptos" w:hAnsi="Aptos"/>
          <w:color w:val="1E2A36"/>
          <w:sz w:val="20"/>
        </w:rPr>
        <w:t>A. Perpustakaan berada di -1 karena jaraknya satu lantai dari lobi.</w:t>
      </w:r>
    </w:p>
    <w:p>
      <w:r>
        <w:rPr>
          <w:rFonts w:ascii="Aptos" w:hAnsi="Aptos"/>
          <w:color w:val="1E2A36"/>
          <w:sz w:val="20"/>
        </w:rPr>
        <w:t>B. Area parkir berada di +1 karena satu lantai selalu dinyatakan positif.</w:t>
      </w:r>
    </w:p>
    <w:p>
      <w:pPr>
        <w:spacing w:after="30"/>
        <w:ind w:left="215" w:hanging="215"/>
      </w:pPr>
      <w:r>
        <w:rPr>
          <w:rFonts w:ascii="Aptos" w:hAnsi="Aptos"/>
          <w:color w:val="1E2A36"/>
          <w:sz w:val="20"/>
        </w:rPr>
        <w:t>C. Gudang dan laboratorium sama-sama positif karena keduanya berjarak dua lantai dari lobi.</w:t>
      </w:r>
    </w:p>
    <w:p>
      <w:pPr>
        <w:spacing w:after="30"/>
        <w:ind w:left="215" w:hanging="215"/>
      </w:pPr>
      <w:r>
        <w:rPr>
          <w:rFonts w:ascii="Aptos" w:hAnsi="Aptos"/>
          <w:color w:val="1E2A36"/>
          <w:sz w:val="20"/>
        </w:rPr>
        <w:t>D. Lobi bernilai 0, area parkir bernilai -1 karena berada di bawah lobi, dan laboratorium bernilai +2 karena berada di atas lobi.</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Pada permainan garis bilangan, titik K=-5, L=-2, M=+1, dan N=+4. Pion mula-mula berada di M, kemudian digerakkan tiga satuan ke kiri.</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3 — Permainan Pion</w:t>
            </w:r>
          </w:p>
          <w:p>
            <w:pPr>
              <w:pStyle w:val="Meta"/>
            </w:pPr>
            <w:r>
              <w:t>Kode: TP-1B   •   Level: C3 - Penerapan</w:t>
            </w:r>
          </w:p>
        </w:tc>
      </w:tr>
    </w:tbl>
    <w:p>
      <w:pPr>
        <w:spacing w:before="80" w:after="40"/>
        <w:jc w:val="center"/>
      </w:pPr>
      <w:r>
        <w:rPr>
          <w:rFonts w:ascii="Aptos" w:hAnsi="Aptos"/>
          <w:b/>
          <w:color w:val="1E2A36"/>
          <w:sz w:val="20"/>
        </w:rPr>
        <w:t>Pernyataan manakah yang menunjukkan posisi akhir dan alasan yang benar?</w:t>
      </w:r>
    </w:p>
    <w:p>
      <w:pPr>
        <w:pStyle w:val="Meta"/>
        <w:jc w:val="center"/>
      </w:pPr>
      <w:r>
        <w:rPr>
          <w:rFonts w:ascii="Aptos" w:hAnsi="Aptos"/>
          <w:color w:val="1E2A36"/>
          <w:sz w:val="20"/>
        </w:rPr>
        <w:t>A. Pion berhenti di L karena +1-3=-2.</w:t>
      </w:r>
    </w:p>
    <w:p>
      <w:r>
        <w:rPr>
          <w:rFonts w:ascii="Aptos" w:hAnsi="Aptos"/>
          <w:color w:val="1E2A36"/>
          <w:sz w:val="20"/>
        </w:rPr>
        <w:t>B. Pion berhenti di K karena setiap gerak ke kiri langsung menuju titik paling negatif.</w:t>
      </w:r>
    </w:p>
    <w:p>
      <w:pPr>
        <w:spacing w:after="30"/>
        <w:ind w:left="215" w:hanging="215"/>
      </w:pPr>
      <w:r>
        <w:rPr>
          <w:rFonts w:ascii="Aptos" w:hAnsi="Aptos"/>
          <w:color w:val="1E2A36"/>
          <w:sz w:val="20"/>
        </w:rPr>
        <w:t>C. Pion tetap di M karena perpindahan tidak mengubah nilai titik awal.</w:t>
      </w:r>
    </w:p>
    <w:p>
      <w:pPr>
        <w:spacing w:after="30"/>
        <w:ind w:left="215" w:hanging="215"/>
      </w:pPr>
      <w:r>
        <w:rPr>
          <w:rFonts w:ascii="Aptos" w:hAnsi="Aptos"/>
          <w:color w:val="1E2A36"/>
          <w:sz w:val="20"/>
        </w:rPr>
        <w:t>D. Pion berhenti di N karena tiga satuan ke kiri dianggap sebagai penambahan +3.</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Kendaraan sekolah berada pada posisi -2 terhadap gerbang sebagai titik 0. Kendaraan bergerak enam satuan ke kanan, lalu tiga satuan ke kiri untuk menghindari jalan yang ditutup.</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4 — Rute Kendaraan Sekolah</w:t>
            </w:r>
          </w:p>
          <w:p>
            <w:pPr>
              <w:pStyle w:val="Meta"/>
            </w:pPr>
            <w:r>
              <w:t>Kode: TP-1B   •   Level: C3 - Penerapan</w:t>
            </w:r>
          </w:p>
        </w:tc>
      </w:tr>
    </w:tbl>
    <w:p>
      <w:pPr>
        <w:spacing w:before="80" w:after="40"/>
        <w:jc w:val="center"/>
      </w:pPr>
      <w:r>
        <w:rPr>
          <w:rFonts w:ascii="Aptos" w:hAnsi="Aptos"/>
          <w:b/>
          <w:color w:val="1E2A36"/>
          <w:sz w:val="20"/>
        </w:rPr>
        <w:t>Catatan perjalanan manakah yang menghasilkan posisi akhir secara tepat?</w:t>
      </w:r>
    </w:p>
    <w:p>
      <w:pPr>
        <w:pStyle w:val="Meta"/>
        <w:jc w:val="center"/>
      </w:pPr>
      <w:r>
        <w:rPr>
          <w:rFonts w:ascii="Aptos" w:hAnsi="Aptos"/>
          <w:color w:val="1E2A36"/>
          <w:sz w:val="20"/>
        </w:rPr>
        <w:t>A. Posisi akhir -11, karena semua angka dijumlahkan tanpa memperhatikan arah.</w:t>
      </w:r>
    </w:p>
    <w:p>
      <w:r>
        <w:rPr>
          <w:rFonts w:ascii="Aptos" w:hAnsi="Aptos"/>
          <w:color w:val="1E2A36"/>
          <w:sz w:val="20"/>
        </w:rPr>
        <w:t>B. Posisi akhir -1, karena gerak kanan dan kiri cukup dicari selisihnya tanpa posisi awal.</w:t>
      </w:r>
    </w:p>
    <w:p>
      <w:pPr>
        <w:spacing w:after="30"/>
        <w:ind w:left="215" w:hanging="215"/>
      </w:pPr>
      <w:r>
        <w:rPr>
          <w:rFonts w:ascii="Aptos" w:hAnsi="Aptos"/>
          <w:color w:val="1E2A36"/>
          <w:sz w:val="20"/>
        </w:rPr>
        <w:t>C. Posisi akhir +1, karena -2+6-3=+1.</w:t>
      </w:r>
    </w:p>
    <w:p>
      <w:pPr>
        <w:spacing w:after="30"/>
        <w:ind w:left="215" w:hanging="215"/>
      </w:pPr>
      <w:r>
        <w:rPr>
          <w:rFonts w:ascii="Aptos" w:hAnsi="Aptos"/>
          <w:color w:val="1E2A36"/>
          <w:sz w:val="20"/>
        </w:rPr>
        <w:t>D. Posisi akhir +7, karena -2 dianggap sebagai jarak positif dari titik 0.</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Empat lemari pendingin menampilkan suhu P=-2 derajat Celsius, Q=-6 derajat Celsius, R=0 derajat Celsius, dan S=+3 derajat Celsius. Es krim harus disimpan pada lemari dengan suhu paling rendah.</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5 — Lemari Pendingin Kantin</w:t>
            </w:r>
          </w:p>
          <w:p>
            <w:pPr>
              <w:pStyle w:val="Meta"/>
            </w:pPr>
            <w:r>
              <w:t>Kode: TP-1C   •   Level: C3 - Penerapan</w:t>
            </w:r>
          </w:p>
        </w:tc>
      </w:tr>
    </w:tbl>
    <w:p>
      <w:pPr>
        <w:spacing w:before="80" w:after="40"/>
        <w:jc w:val="center"/>
      </w:pPr>
      <w:r>
        <w:rPr>
          <w:rFonts w:ascii="Aptos" w:hAnsi="Aptos"/>
          <w:b/>
          <w:color w:val="1E2A36"/>
          <w:sz w:val="20"/>
        </w:rPr>
        <w:t>Keputusan petugas yang paling tepat adalah ...</w:t>
      </w:r>
    </w:p>
    <w:p>
      <w:pPr>
        <w:pStyle w:val="Meta"/>
        <w:jc w:val="center"/>
      </w:pPr>
      <w:r>
        <w:rPr>
          <w:rFonts w:ascii="Aptos" w:hAnsi="Aptos"/>
          <w:color w:val="1E2A36"/>
          <w:sz w:val="20"/>
        </w:rPr>
        <w:t>A. memilih P karena -2 memiliki angka 2 yang lebih kecil daripada 6.</w:t>
      </w:r>
    </w:p>
    <w:p>
      <w:r>
        <w:rPr>
          <w:rFonts w:ascii="Aptos" w:hAnsi="Aptos"/>
          <w:color w:val="1E2A36"/>
          <w:sz w:val="20"/>
        </w:rPr>
        <w:t>B. memilih Q karena -6 terletak paling kiri pada garis bilangan dan merupakan suhu terendah.</w:t>
      </w:r>
    </w:p>
    <w:p>
      <w:pPr>
        <w:spacing w:after="30"/>
        <w:ind w:left="215" w:hanging="215"/>
      </w:pPr>
      <w:r>
        <w:rPr>
          <w:rFonts w:ascii="Aptos" w:hAnsi="Aptos"/>
          <w:color w:val="1E2A36"/>
          <w:sz w:val="20"/>
        </w:rPr>
        <w:t>C. memilih R karena nol selalu lebih kecil daripada bilangan negatif.</w:t>
      </w:r>
    </w:p>
    <w:p>
      <w:pPr>
        <w:spacing w:after="30"/>
        <w:ind w:left="215" w:hanging="215"/>
      </w:pPr>
      <w:r>
        <w:rPr>
          <w:rFonts w:ascii="Aptos" w:hAnsi="Aptos"/>
          <w:color w:val="1E2A36"/>
          <w:sz w:val="20"/>
        </w:rPr>
        <w:t>D. memilih S karena tanda positif menunjukkan pendinginan paling kuat.</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Seorang penyelam berada 8 meter di bawah permukaan laut, sehingga posisinya dinyatakan -8 meter. Ia kemudian naik 5 meter menuju permukaan.</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6 — Penyelam di Laut</w:t>
            </w:r>
          </w:p>
          <w:p>
            <w:pPr>
              <w:pStyle w:val="Meta"/>
            </w:pPr>
            <w:r>
              <w:t>Kode: TP-1B   •   Level: C3 - Penerapan</w:t>
            </w:r>
          </w:p>
        </w:tc>
      </w:tr>
    </w:tbl>
    <w:p>
      <w:pPr>
        <w:spacing w:before="80" w:after="40"/>
        <w:jc w:val="center"/>
      </w:pPr>
      <w:r>
        <w:rPr>
          <w:rFonts w:ascii="Aptos" w:hAnsi="Aptos"/>
          <w:b/>
          <w:color w:val="1E2A36"/>
          <w:sz w:val="20"/>
        </w:rPr>
        <w:t>Laporan posisi akhir manakah yang benar dan sesuai konteks?</w:t>
      </w:r>
    </w:p>
    <w:p>
      <w:pPr>
        <w:pStyle w:val="Meta"/>
        <w:jc w:val="center"/>
      </w:pPr>
      <w:r>
        <w:rPr>
          <w:rFonts w:ascii="Aptos" w:hAnsi="Aptos"/>
          <w:color w:val="1E2A36"/>
          <w:sz w:val="20"/>
        </w:rPr>
        <w:t>A. Posisi akhir -3 meter, karena -8+5=-3 dan penyelam masih berada 3 meter di bawah permukaan.</w:t>
      </w:r>
    </w:p>
    <w:p>
      <w:r>
        <w:rPr>
          <w:rFonts w:ascii="Aptos" w:hAnsi="Aptos"/>
          <w:color w:val="1E2A36"/>
          <w:sz w:val="20"/>
        </w:rPr>
        <w:t>B. Posisi akhir -13 meter, karena gerak naik harus dijumlahkan sebagai bilangan negatif.</w:t>
      </w:r>
    </w:p>
    <w:p>
      <w:pPr>
        <w:spacing w:after="30"/>
        <w:ind w:left="215" w:hanging="215"/>
      </w:pPr>
      <w:r>
        <w:rPr>
          <w:rFonts w:ascii="Aptos" w:hAnsi="Aptos"/>
          <w:color w:val="1E2A36"/>
          <w:sz w:val="20"/>
        </w:rPr>
        <w:t>C. Posisi akhir +3 meter, karena selisih 8 dan 5 selalu diberi tanda positif.</w:t>
      </w:r>
    </w:p>
    <w:p>
      <w:pPr>
        <w:spacing w:after="30"/>
        <w:ind w:left="215" w:hanging="215"/>
      </w:pPr>
      <w:r>
        <w:rPr>
          <w:rFonts w:ascii="Aptos" w:hAnsi="Aptos"/>
          <w:color w:val="1E2A36"/>
          <w:sz w:val="20"/>
        </w:rPr>
        <w:t>D. Posisi akhir -5 meter, karena posisi awal diabaikan dan hanya jarak gerak yang dicatat.</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r>
        <w:rPr>
          <w:rFonts w:ascii="Aptos" w:hAnsi="Aptos"/>
          <w:color w:val="1E2A36"/>
          <w:sz w:val="20"/>
        </w:rPr>
        <w:t>Tujuh titik pada papan permainan berjarak sama. Label yang terlihat berturut-turut adalah -6, P, -2, 0, satu titik tanpa label, Q, dan +6.</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7 — Papan Garis Bilangan Berskala</w:t>
            </w:r>
          </w:p>
          <w:p>
            <w:pPr>
              <w:pStyle w:val="Meta"/>
            </w:pPr>
            <w:r>
              <w:t>Kode: TP-1D   •   Level: C4 - Analisis</w:t>
            </w:r>
          </w:p>
        </w:tc>
      </w:tr>
    </w:tbl>
    <w:p>
      <w:pPr>
        <w:spacing w:before="80" w:after="40"/>
        <w:jc w:val="center"/>
      </w:pPr>
      <w:r>
        <w:rPr>
          <w:rFonts w:ascii="Aptos" w:hAnsi="Aptos"/>
          <w:b/>
          <w:color w:val="1E2A36"/>
          <w:sz w:val="20"/>
        </w:rPr>
        <w:t>Pasangan nilai P dan Q manakah yang konsisten dengan jarak antartitik yang sama?</w:t>
      </w:r>
    </w:p>
    <w:p>
      <w:pPr>
        <w:pStyle w:val="Meta"/>
        <w:jc w:val="center"/>
      </w:pPr>
      <w:r>
        <w:rPr>
          <w:rFonts w:ascii="Aptos" w:hAnsi="Aptos"/>
          <w:color w:val="1E2A36"/>
          <w:sz w:val="20"/>
        </w:rPr>
        <w:t>A. P=-5 dan Q=+3, karena selisih antartitik boleh berubah.</w:t>
      </w:r>
    </w:p>
    <w:p>
      <w:r>
        <w:rPr>
          <w:rFonts w:ascii="Aptos" w:hAnsi="Aptos"/>
          <w:color w:val="1E2A36"/>
          <w:sz w:val="20"/>
        </w:rPr>
        <w:t>B. P=-4 dan Q=+2, karena setelah nol setiap titik bertambah dua satuan.</w:t>
      </w:r>
    </w:p>
    <w:p>
      <w:pPr>
        <w:spacing w:after="30"/>
        <w:ind w:left="215" w:hanging="215"/>
      </w:pPr>
      <w:r>
        <w:rPr>
          <w:rFonts w:ascii="Aptos" w:hAnsi="Aptos"/>
          <w:color w:val="1E2A36"/>
          <w:sz w:val="20"/>
        </w:rPr>
        <w:t>C. P=-3 dan Q=+4, karena P harus tepat di tengah -6 dan 0.</w:t>
      </w:r>
    </w:p>
    <w:p>
      <w:pPr>
        <w:spacing w:after="30"/>
        <w:ind w:left="215" w:hanging="215"/>
      </w:pPr>
      <w:r>
        <w:rPr>
          <w:rFonts w:ascii="Aptos" w:hAnsi="Aptos"/>
          <w:color w:val="1E2A36"/>
          <w:sz w:val="20"/>
        </w:rPr>
        <w:t>D. P=-4 dan Q=+4, karena urutannya -6,-4,-2,0,+2,+4,+6.</w:t>
      </w:r>
    </w:p>
    <w:p>
      <w:pPr>
        <w:spacing w:after="30"/>
        <w:ind w:left="215" w:hanging="215"/>
      </w:pPr>
      <w:r>
        <w:rPr>
          <w:rFonts w:ascii="Aptos" w:hAnsi="Aptos"/>
          <w:color w:val="1E2A36"/>
          <w:sz w:val="20"/>
        </w:rPr>
      </w:r>
    </w:p>
    <w:p>
      <w:pPr>
        <w:spacing w:after="30"/>
        <w:ind w:left="215" w:hanging="215"/>
      </w:pPr>
      <w:r>
        <w:rPr>
          <w:rFonts w:ascii="Aptos" w:hAnsi="Aptos"/>
          <w:color w:val="1E2A36"/>
          <w:sz w:val="20"/>
        </w:rPr>
      </w:r>
    </w:p>
    <w:p>
      <w:pPr>
        <w:pStyle w:val="Meta"/>
      </w:pPr>
      <w:r>
        <w:t>Jawaban:  A  /  B  /  C  /  D</w:t>
      </w:r>
    </w:p>
    <w:p>
      <w:pPr>
        <w:pStyle w:val="Heading1"/>
      </w:pPr>
      <w:r>
        <w:t>II. Esai dengan Scaffolding Bertahap</w:t>
      </w:r>
    </w:p>
    <w:tbl>
      <w:tblPr>
        <w:tblW w:type="auto" w:w="0"/>
        <w:jc w:val="center"/>
        <w:tblLayout w:type="autofit"/>
        <w:tblLook w:firstColumn="1" w:firstRow="1" w:lastColumn="0" w:lastRow="0" w:noHBand="0" w:noVBand="1" w:val="04A0"/>
      </w:tblPr>
      <w:tblGrid>
        <w:gridCol w:w="10312"/>
      </w:tblGrid>
      <w:tr>
        <w:tc>
          <w:tcPr>
            <w:tcW w:type="dxa" w:w="10312"/>
            <w:shd w:fill="FFF6DE"/>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Aturan untuk Peserta Didik</w:t>
              <w:br/>
            </w:r>
            <w:r>
              <w:rPr>
                <w:color w:val="283746"/>
                <w:sz w:val="20"/>
              </w:rPr>
              <w:t>Kerjakan Tahap 1 secara mandiri. Jangan meminta atau membuka bantuan sebelum guru memeriksa jawaban awal. Jika belum tepat, guru memberikan Kartu Bantuan 1. Bantuan berikutnya hanya diberikan bila masih diperlukan.</w:t>
            </w:r>
          </w:p>
        </w:tc>
      </w:tr>
    </w:tbl>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8 — Pos Pemeriksaan Jalur Jelajah</w:t>
            </w:r>
          </w:p>
          <w:p>
            <w:pPr>
              <w:pStyle w:val="Meta"/>
            </w:pPr>
            <w:r>
              <w:t>Kode: TP-1C   •   Level: C4 - Analisis</w:t>
            </w:r>
          </w:p>
        </w:tc>
      </w:tr>
    </w:tbl>
    <w:p>
      <w:pPr>
        <w:jc w:val="center"/>
      </w:pPr>
      <w:r>
        <w:drawing>
          <wp:inline xmlns:a="http://schemas.openxmlformats.org/drawingml/2006/main" xmlns:pic="http://schemas.openxmlformats.org/drawingml/2006/picture">
            <wp:extent cx="5940000" cy="3341250"/>
            <wp:docPr id="9" name="Picture 9" descr="Jalur jelajah dengan W pada minus enam, X pada minus satu, Y pada positif tiga, Z pada positif lima, dan basecamp pada nol." title="Visual soal"/>
            <wp:cNvGraphicFramePr>
              <a:graphicFrameLocks noChangeAspect="1"/>
            </wp:cNvGraphicFramePr>
            <a:graphic>
              <a:graphicData uri="http://schemas.openxmlformats.org/drawingml/2006/picture">
                <pic:pic>
                  <pic:nvPicPr>
                    <pic:cNvPr id="0" name="visual_08_pos.png"/>
                    <pic:cNvPicPr/>
                  </pic:nvPicPr>
                  <pic:blipFill>
                    <a:blip r:embed="rId19"/>
                    <a:stretch>
                      <a:fillRect/>
                    </a:stretch>
                  </pic:blipFill>
                  <pic:spPr>
                    <a:xfrm>
                      <a:off x="0" y="0"/>
                      <a:ext cx="5940000" cy="3341250"/>
                    </a:xfrm>
                    <a:prstGeom prst="rect"/>
                  </pic:spPr>
                </pic:pic>
              </a:graphicData>
            </a:graphic>
          </wp:inline>
        </w:drawing>
      </w:r>
    </w:p>
    <w:p>
      <w:pPr>
        <w:pStyle w:val="Meta"/>
        <w:jc w:val="center"/>
      </w:pPr>
      <w:r>
        <w:rPr>
          <w:i/>
        </w:rPr>
        <w:t>Jalur jelajah dengan W pada minus enam, X pada minus satu, Y pada positif tiga, Z pada positif lima, dan basecamp pada nol.</w:t>
      </w:r>
    </w:p>
    <w:p>
      <w:r>
        <w:rPr>
          <w:b/>
        </w:rPr>
        <w:t>Empat pos pemeriksaan berada pada W = −6, X = −1, Y = +3, dan Z = +5 terhadap basecamp 0. Analisis urutan dan jarak keempat pos berdasarkan visual.</w:t>
      </w:r>
    </w:p>
    <w:p>
      <w:pPr>
        <w:pStyle w:val="Heading3"/>
      </w:pPr>
      <w:r>
        <w:t>Tahap 1 — Jawaban Mandiri</w:t>
      </w:r>
    </w:p>
    <w:p>
      <w:pPr>
        <w:spacing w:after="40"/>
        <w:ind w:left="351" w:hanging="272"/>
      </w:pPr>
      <w:r>
        <w:rPr>
          <w:b/>
          <w:color w:val="174A7E"/>
        </w:rPr>
        <w:t xml:space="preserve">1. </w:t>
      </w:r>
      <w:r>
        <w:t>Tuliskan informasi yang diketahui.</w:t>
      </w:r>
    </w:p>
    <w:p>
      <w:pPr>
        <w:spacing w:after="40"/>
        <w:ind w:left="351" w:hanging="272"/>
      </w:pPr>
      <w:r>
        <w:rPr>
          <w:b/>
          <w:color w:val="174A7E"/>
        </w:rPr>
        <w:t xml:space="preserve">2. </w:t>
      </w:r>
      <w:r>
        <w:t>Urutkan posisi pos dari nilai terkecil ke terbesar.</w:t>
      </w:r>
    </w:p>
    <w:p>
      <w:pPr>
        <w:spacing w:after="40"/>
        <w:ind w:left="351" w:hanging="272"/>
      </w:pPr>
      <w:r>
        <w:rPr>
          <w:b/>
          <w:color w:val="174A7E"/>
        </w:rPr>
        <w:t xml:space="preserve">3. </w:t>
      </w:r>
      <w:r>
        <w:t>Tentukan jarak setiap pos dari 0.</w:t>
      </w:r>
    </w:p>
    <w:p>
      <w:pPr>
        <w:spacing w:after="40"/>
        <w:ind w:left="351" w:hanging="272"/>
      </w:pPr>
      <w:r>
        <w:rPr>
          <w:b/>
          <w:color w:val="174A7E"/>
        </w:rPr>
        <w:t xml:space="preserve">4. </w:t>
      </w:r>
      <w:r>
        <w:t>Tentukan pos yang paling jauh dari basecamp.</w:t>
      </w:r>
    </w:p>
    <w:p>
      <w:pPr>
        <w:spacing w:after="40"/>
        <w:ind w:left="351" w:hanging="272"/>
      </w:pPr>
      <w:r>
        <w:rPr>
          <w:b/>
          <w:color w:val="174A7E"/>
        </w:rPr>
        <w:t xml:space="preserve">5. </w:t>
      </w:r>
      <w:r>
        <w:t>Jelaskan alasan berdasarkan garis bilangan.</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b/>
              </w:rPr>
              <w:t>CHECKPOINT GURU:  □ Jawaban tepat — lanjutkan kesimpulan    □ Belum tepat — berikan Kartu Bantuan 1</w:t>
            </w:r>
          </w:p>
        </w:tc>
      </w:tr>
    </w:tbl>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9 — Perjalanan Lift</w:t>
            </w:r>
          </w:p>
          <w:p>
            <w:pPr>
              <w:pStyle w:val="Meta"/>
            </w:pPr>
            <w:r>
              <w:t>Kode: TP-1B   •   Level: C4 - Analisis</w:t>
            </w:r>
          </w:p>
        </w:tc>
      </w:tr>
    </w:tbl>
    <w:p>
      <w:pPr>
        <w:jc w:val="center"/>
      </w:pPr>
      <w:r>
        <w:drawing>
          <wp:inline xmlns:a="http://schemas.openxmlformats.org/drawingml/2006/main" xmlns:pic="http://schemas.openxmlformats.org/drawingml/2006/picture">
            <wp:extent cx="5940000" cy="3341250"/>
            <wp:docPr id="10" name="Picture 10" descr="Lift gedung perpustakaan mulai dari lantai nol, turun tiga lantai, naik lima lantai, kemudian turun empat lantai." title="Visual soal"/>
            <wp:cNvGraphicFramePr>
              <a:graphicFrameLocks noChangeAspect="1"/>
            </wp:cNvGraphicFramePr>
            <a:graphic>
              <a:graphicData uri="http://schemas.openxmlformats.org/drawingml/2006/picture">
                <pic:pic>
                  <pic:nvPicPr>
                    <pic:cNvPr id="0" name="visual_09_lift.png"/>
                    <pic:cNvPicPr/>
                  </pic:nvPicPr>
                  <pic:blipFill>
                    <a:blip r:embed="rId11"/>
                    <a:stretch>
                      <a:fillRect/>
                    </a:stretch>
                  </pic:blipFill>
                  <pic:spPr>
                    <a:xfrm>
                      <a:off x="0" y="0"/>
                      <a:ext cx="5940000" cy="3341250"/>
                    </a:xfrm>
                    <a:prstGeom prst="rect"/>
                  </pic:spPr>
                </pic:pic>
              </a:graphicData>
            </a:graphic>
          </wp:inline>
        </w:drawing>
      </w:r>
    </w:p>
    <w:p>
      <w:pPr>
        <w:pStyle w:val="Meta"/>
        <w:jc w:val="center"/>
      </w:pPr>
      <w:r>
        <w:rPr>
          <w:i/>
        </w:rPr>
        <w:t>Lift gedung perpustakaan mulai dari lantai nol, turun tiga lantai, naik lima lantai, kemudian turun empat lantai.</w:t>
      </w:r>
    </w:p>
    <w:p>
      <w:r>
        <w:rPr>
          <w:b/>
        </w:rPr>
        <w:t>Sebuah lift mulai bergerak dari lobi pada lantai 0. Lift turun 3 lantai, naik 5 lantai, kemudian turun 4 lantai.</w:t>
      </w:r>
    </w:p>
    <w:p>
      <w:pPr>
        <w:pStyle w:val="Heading3"/>
      </w:pPr>
      <w:r>
        <w:t>Tahap 1 — Jawaban Mandiri</w:t>
      </w:r>
    </w:p>
    <w:p>
      <w:pPr>
        <w:spacing w:after="40"/>
        <w:ind w:left="351" w:hanging="272"/>
      </w:pPr>
      <w:r>
        <w:rPr>
          <w:b/>
          <w:color w:val="174A7E"/>
        </w:rPr>
        <w:t xml:space="preserve">1. </w:t>
      </w:r>
      <w:r>
        <w:t>Tuliskan informasi yang diketahui.</w:t>
      </w:r>
    </w:p>
    <w:p>
      <w:pPr>
        <w:spacing w:after="40"/>
        <w:ind w:left="351" w:hanging="272"/>
      </w:pPr>
      <w:r>
        <w:rPr>
          <w:b/>
          <w:color w:val="174A7E"/>
        </w:rPr>
        <w:t xml:space="preserve">2. </w:t>
      </w:r>
      <w:r>
        <w:t>Nyatakan setiap perpindahan dengan bilangan bulat.</w:t>
      </w:r>
    </w:p>
    <w:p>
      <w:pPr>
        <w:spacing w:after="40"/>
        <w:ind w:left="351" w:hanging="272"/>
      </w:pPr>
      <w:r>
        <w:rPr>
          <w:b/>
          <w:color w:val="174A7E"/>
        </w:rPr>
        <w:t xml:space="preserve">3. </w:t>
      </w:r>
      <w:r>
        <w:t>Gambarkan perjalanan pada garis bilangan.</w:t>
      </w:r>
    </w:p>
    <w:p>
      <w:pPr>
        <w:spacing w:after="40"/>
        <w:ind w:left="351" w:hanging="272"/>
      </w:pPr>
      <w:r>
        <w:rPr>
          <w:b/>
          <w:color w:val="174A7E"/>
        </w:rPr>
        <w:t xml:space="preserve">4. </w:t>
      </w:r>
      <w:r>
        <w:t>Tentukan lantai tempat lift berhenti.</w:t>
      </w:r>
    </w:p>
    <w:p>
      <w:pPr>
        <w:spacing w:after="40"/>
        <w:ind w:left="351" w:hanging="272"/>
      </w:pPr>
      <w:r>
        <w:rPr>
          <w:b/>
          <w:color w:val="174A7E"/>
        </w:rPr>
        <w:t xml:space="preserve">5. </w:t>
      </w:r>
      <w:r>
        <w:t>Jelaskan arti bilangan hasil akhir dalam konteks gedung.</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b/>
              </w:rPr>
              <w:t>CHECKPOINT GURU:  □ Jawaban tepat — lanjutkan kesimpulan    □ Belum tepat — berikan Kartu Bantuan 1</w:t>
            </w:r>
          </w:p>
        </w:tc>
      </w:tr>
    </w:tbl>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10 — Rambu Kebun Sekolah</w:t>
            </w:r>
          </w:p>
          <w:p>
            <w:pPr>
              <w:pStyle w:val="Meta"/>
            </w:pPr>
            <w:r>
              <w:t>Kode: TP-1E   •   Level: C4/C5 - Pemecahan masalah</w:t>
            </w:r>
          </w:p>
        </w:tc>
      </w:tr>
    </w:tbl>
    <w:p>
      <w:pPr>
        <w:jc w:val="center"/>
      </w:pPr>
      <w:r>
        <w:drawing>
          <wp:inline xmlns:a="http://schemas.openxmlformats.org/drawingml/2006/main" xmlns:pic="http://schemas.openxmlformats.org/drawingml/2006/picture">
            <wp:extent cx="5940000" cy="3341250"/>
            <wp:docPr id="11" name="Picture 11" descr="Denah kebun sekolah dengan halaman utama pada nol meter, tempat kompos pada minus empat meter, rumah kaca pada positif dua meter, dan titik kosong dari minus enam sampai positif enam." title="Visual soal"/>
            <wp:cNvGraphicFramePr>
              <a:graphicFrameLocks noChangeAspect="1"/>
            </wp:cNvGraphicFramePr>
            <a:graphic>
              <a:graphicData uri="http://schemas.openxmlformats.org/drawingml/2006/picture">
                <pic:pic>
                  <pic:nvPicPr>
                    <pic:cNvPr id="0" name="visual_10_kebun.png"/>
                    <pic:cNvPicPr/>
                  </pic:nvPicPr>
                  <pic:blipFill>
                    <a:blip r:embed="rId20"/>
                    <a:stretch>
                      <a:fillRect/>
                    </a:stretch>
                  </pic:blipFill>
                  <pic:spPr>
                    <a:xfrm>
                      <a:off x="0" y="0"/>
                      <a:ext cx="5940000" cy="3341250"/>
                    </a:xfrm>
                    <a:prstGeom prst="rect"/>
                  </pic:spPr>
                </pic:pic>
              </a:graphicData>
            </a:graphic>
          </wp:inline>
        </w:drawing>
      </w:r>
    </w:p>
    <w:p>
      <w:pPr>
        <w:pStyle w:val="Meta"/>
        <w:jc w:val="center"/>
      </w:pPr>
      <w:r>
        <w:rPr>
          <w:i/>
        </w:rPr>
        <w:t>Denah kebun sekolah dengan halaman utama pada nol meter, tempat kompos pada minus empat meter, rumah kaca pada positif dua meter, dan titik kosong dari minus enam sampai positif enam.</w:t>
      </w:r>
    </w:p>
    <w:p>
      <w:r>
        <w:rPr>
          <w:b/>
        </w:rPr>
        <w:t>Pengurus OSIM akan memasang dua rambu pada titik bilangan bulat yang berada pada sisi berlawanan dari halaman utama 0 dan berjarak sama dari 0. Titik −4 sudah ditempati tempat kompos dan titik +2 sudah ditempati rumah kaca.</w:t>
      </w:r>
    </w:p>
    <w:p>
      <w:pPr>
        <w:pStyle w:val="Heading3"/>
      </w:pPr>
      <w:r>
        <w:t>Tahap 1 — Jawaban Mandiri</w:t>
      </w:r>
    </w:p>
    <w:p>
      <w:pPr>
        <w:spacing w:after="40"/>
        <w:ind w:left="351" w:hanging="272"/>
      </w:pPr>
      <w:r>
        <w:rPr>
          <w:b/>
          <w:color w:val="174A7E"/>
        </w:rPr>
        <w:t xml:space="preserve">1. </w:t>
      </w:r>
      <w:r>
        <w:t>Tuliskan informasi yang diketahui dari denah.</w:t>
      </w:r>
    </w:p>
    <w:p>
      <w:pPr>
        <w:spacing w:after="40"/>
        <w:ind w:left="351" w:hanging="272"/>
      </w:pPr>
      <w:r>
        <w:rPr>
          <w:b/>
          <w:color w:val="174A7E"/>
        </w:rPr>
        <w:t xml:space="preserve">2. </w:t>
      </w:r>
      <w:r>
        <w:t>Jelaskan konsep matematika yang digunakan.</w:t>
      </w:r>
    </w:p>
    <w:p>
      <w:pPr>
        <w:spacing w:after="40"/>
        <w:ind w:left="351" w:hanging="272"/>
      </w:pPr>
      <w:r>
        <w:rPr>
          <w:b/>
          <w:color w:val="174A7E"/>
        </w:rPr>
        <w:t xml:space="preserve">3. </w:t>
      </w:r>
      <w:r>
        <w:t>Daftarkan semua pasangan lokasi yang memenuhi syarat.</w:t>
      </w:r>
    </w:p>
    <w:p>
      <w:pPr>
        <w:spacing w:after="40"/>
        <w:ind w:left="351" w:hanging="272"/>
      </w:pPr>
      <w:r>
        <w:rPr>
          <w:b/>
          <w:color w:val="174A7E"/>
        </w:rPr>
        <w:t xml:space="preserve">4. </w:t>
      </w:r>
      <w:r>
        <w:t>Pilih satu pasangan dan tandai pada garis bilangan.</w:t>
      </w:r>
    </w:p>
    <w:p>
      <w:pPr>
        <w:spacing w:after="40"/>
        <w:ind w:left="351" w:hanging="272"/>
      </w:pPr>
      <w:r>
        <w:rPr>
          <w:b/>
          <w:color w:val="174A7E"/>
        </w:rPr>
        <w:t xml:space="preserve">5. </w:t>
      </w:r>
      <w:r>
        <w:t>Jelaskan arti tanda negatif dan positif pada pasangan tersebut.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b/>
              </w:rPr>
              <w:t>CHECKPOINT GURU:  □ Jawaban tepat — lanjutkan kesimpulan    □ Belum tepat — berikan Kartu Bantuan 1</w:t>
            </w:r>
          </w:p>
        </w:tc>
      </w:tr>
    </w:tbl>
    <w:p>
      <w:r>
        <w:br w:type="page"/>
      </w:r>
    </w:p>
    <w:p>
      <w:pPr>
        <w:pStyle w:val="Heading1"/>
      </w:pPr>
      <w:r>
        <w:t>D. Kunci, Pembahasan, Rubrik, dan Kartu Bantuan Guru</w:t>
      </w:r>
    </w:p>
    <w:tbl>
      <w:tblPr>
        <w:tblW w:type="auto" w:w="0"/>
        <w:jc w:val="center"/>
        <w:tblLayout w:type="autofit"/>
        <w:tblLook w:firstColumn="1" w:firstRow="1" w:lastColumn="0" w:lastRow="0" w:noHBand="0" w:noVBand="1" w:val="04A0"/>
      </w:tblPr>
      <w:tblGrid>
        <w:gridCol w:w="10312"/>
      </w:tblGrid>
      <w:tr>
        <w:tc>
          <w:tcPr>
            <w:tcW w:type="dxa" w:w="10312"/>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Penggunaan Bagian Guru</w:t>
              <w:br/>
            </w:r>
            <w:r>
              <w:rPr>
                <w:color w:val="283746"/>
                <w:sz w:val="20"/>
              </w:rPr>
              <w:t>Pisahkan bagian ini dari naskah siswa. Kartu bantuan diberikan satu per satu, tidak sekaligus, agar peserta didik tetap melakukan upaya berpikir mandiri.</w:t>
            </w:r>
          </w:p>
        </w:tc>
      </w:tr>
    </w:tbl>
    <w:p>
      <w:pPr>
        <w:pStyle w:val="Heading2"/>
      </w:pPr>
      <w:r>
        <w:t>Nomor 1 — Kunci B</w:t>
      </w:r>
    </w:p>
    <w:p>
      <w:r>
        <w:rPr>
          <w:b/>
        </w:rPr>
        <w:t>Langkah penyelesaian:</w:t>
      </w:r>
    </w:p>
    <w:p>
      <w:pPr>
        <w:spacing w:after="40"/>
        <w:ind w:left="351" w:hanging="272"/>
      </w:pPr>
      <w:r>
        <w:rPr>
          <w:b/>
          <w:color w:val="174A7E"/>
        </w:rPr>
        <w:t xml:space="preserve">1. </w:t>
      </w:r>
      <w:r>
        <w:t>Amati posisi setiap titik terhadap 0.</w:t>
      </w:r>
    </w:p>
    <w:p>
      <w:pPr>
        <w:spacing w:after="40"/>
        <w:ind w:left="351" w:hanging="272"/>
      </w:pPr>
      <w:r>
        <w:rPr>
          <w:b/>
          <w:color w:val="174A7E"/>
        </w:rPr>
        <w:t xml:space="preserve">2. </w:t>
      </w:r>
      <w:r>
        <w:t>P berada pada −3 sehingga termasuk bilangan negatif.</w:t>
      </w:r>
    </w:p>
    <w:p>
      <w:pPr>
        <w:spacing w:after="40"/>
        <w:ind w:left="351" w:hanging="272"/>
      </w:pPr>
      <w:r>
        <w:rPr>
          <w:b/>
          <w:color w:val="174A7E"/>
        </w:rPr>
        <w:t xml:space="preserve">3. </w:t>
      </w:r>
      <w:r>
        <w:t>Q tepat pada 0.</w:t>
      </w:r>
    </w:p>
    <w:p>
      <w:pPr>
        <w:spacing w:after="40"/>
        <w:ind w:left="351" w:hanging="272"/>
      </w:pPr>
      <w:r>
        <w:rPr>
          <w:b/>
          <w:color w:val="174A7E"/>
        </w:rPr>
        <w:t xml:space="preserve">4. </w:t>
      </w:r>
      <w:r>
        <w:t>R berada pada +2 sehingga termasuk bilangan positif.</w:t>
      </w:r>
    </w:p>
    <w:p>
      <w:r>
        <w:rPr>
          <w:b/>
        </w:rPr>
        <w:t xml:space="preserve">Alasan jawaban: </w:t>
      </w:r>
      <w:r>
        <w:t>Bilangan yang lebih kecil dari 0 merupakan bilangan negatif, sedangkan bilangan yang lebih besar dari 0 merupakan bilangan positif.</w:t>
      </w:r>
    </w:p>
    <w:p>
      <w:r>
        <w:rPr>
          <w:b/>
        </w:rPr>
        <w:t>Analisis pengecoh:</w:t>
      </w:r>
    </w:p>
    <w:p>
      <w:pPr>
        <w:pStyle w:val="ListBullet"/>
      </w:pPr>
      <w:r>
        <w:t>A: makna bilangan positif dan negatif tertukar.</w:t>
      </w:r>
    </w:p>
    <w:p>
      <w:pPr>
        <w:pStyle w:val="ListBullet"/>
      </w:pPr>
      <w:r>
        <w:t>C: posisi Q tidak dibaca dengan tepat.</w:t>
      </w:r>
    </w:p>
    <w:p>
      <w:pPr>
        <w:pStyle w:val="ListBullet"/>
      </w:pPr>
      <w:r>
        <w:t>D: fungsi Q dan R tertukar.</w:t>
      </w:r>
    </w:p>
    <w:p>
      <w:r>
        <w:rPr>
          <w:b/>
        </w:rPr>
        <w:t xml:space="preserve">Miskonsepsi: </w:t>
      </w:r>
      <w:r>
        <w:t>Menganggap 0 termasuk bilangan positif atau menentukan tanda hanya dari tinggi-rendah objek.</w:t>
      </w:r>
    </w:p>
    <w:p>
      <w:pPr>
        <w:pStyle w:val="Heading2"/>
      </w:pPr>
      <w:r>
        <w:t>Nomor 2 — Kunci D</w:t>
      </w:r>
    </w:p>
    <w:p>
      <w:r>
        <w:rPr>
          <w:b/>
        </w:rPr>
        <w:t>Langkah penyelesaian:</w:t>
      </w:r>
    </w:p>
    <w:p>
      <w:pPr>
        <w:spacing w:after="40"/>
        <w:ind w:left="351" w:hanging="272"/>
      </w:pPr>
      <w:r>
        <w:rPr>
          <w:b/>
          <w:color w:val="174A7E"/>
        </w:rPr>
        <w:t xml:space="preserve">1. </w:t>
      </w:r>
      <w:r>
        <w:t>Tetapkan lobi sebagai titik acuan 0.</w:t>
      </w:r>
    </w:p>
    <w:p>
      <w:pPr>
        <w:spacing w:after="40"/>
        <w:ind w:left="351" w:hanging="272"/>
      </w:pPr>
      <w:r>
        <w:rPr>
          <w:b/>
          <w:color w:val="174A7E"/>
        </w:rPr>
        <w:t xml:space="preserve">2. </w:t>
      </w:r>
      <w:r>
        <w:t>Lantai di bawah lobi dinyatakan negatif.</w:t>
      </w:r>
    </w:p>
    <w:p>
      <w:pPr>
        <w:spacing w:after="40"/>
        <w:ind w:left="351" w:hanging="272"/>
      </w:pPr>
      <w:r>
        <w:rPr>
          <w:b/>
          <w:color w:val="174A7E"/>
        </w:rPr>
        <w:t xml:space="preserve">3. </w:t>
      </w:r>
      <w:r>
        <w:t>Lantai di atas lobi dinyatakan positif.</w:t>
      </w:r>
    </w:p>
    <w:p>
      <w:pPr>
        <w:spacing w:after="40"/>
        <w:ind w:left="351" w:hanging="272"/>
      </w:pPr>
      <w:r>
        <w:rPr>
          <w:b/>
          <w:color w:val="174A7E"/>
        </w:rPr>
        <w:t xml:space="preserve">4. </w:t>
      </w:r>
      <w:r>
        <w:t>Parkir berada pada −1 dan laboratorium pada +2.</w:t>
      </w:r>
    </w:p>
    <w:p>
      <w:r>
        <w:rPr>
          <w:b/>
        </w:rPr>
        <w:t xml:space="preserve">Alasan jawaban: </w:t>
      </w:r>
      <w:r>
        <w:t>Tanda bilangan ditentukan oleh posisi terhadap lantai acuan, bukan hanya oleh jaraknya.</w:t>
      </w:r>
    </w:p>
    <w:p>
      <w:r>
        <w:rPr>
          <w:b/>
        </w:rPr>
        <w:t>Analisis pengecoh:</w:t>
      </w:r>
    </w:p>
    <w:p>
      <w:pPr>
        <w:pStyle w:val="ListBullet"/>
      </w:pPr>
      <w:r>
        <w:t>A: posisi atas dan bawah dibalik.</w:t>
      </w:r>
    </w:p>
    <w:p>
      <w:pPr>
        <w:pStyle w:val="ListBullet"/>
      </w:pPr>
      <w:r>
        <w:t>B: hanya memperhatikan jarak tanpa arah.</w:t>
      </w:r>
    </w:p>
    <w:p>
      <w:pPr>
        <w:pStyle w:val="ListBullet"/>
      </w:pPr>
      <w:r>
        <w:t>C: menganggap tempat pada sisi berbeda memiliki tanda sama.</w:t>
      </w:r>
    </w:p>
    <w:p>
      <w:r>
        <w:rPr>
          <w:b/>
        </w:rPr>
        <w:t xml:space="preserve">Miskonsepsi: </w:t>
      </w:r>
      <w:r>
        <w:t>Menganggap semua lantai selain lantai 0 selalu bernilai positif.</w:t>
      </w:r>
    </w:p>
    <w:p>
      <w:pPr>
        <w:pStyle w:val="Heading2"/>
      </w:pPr>
      <w:r>
        <w:t>Nomor 3 — Kunci A</w:t>
      </w:r>
    </w:p>
    <w:p>
      <w:r>
        <w:rPr>
          <w:b/>
        </w:rPr>
        <w:t>Langkah penyelesaian:</w:t>
      </w:r>
    </w:p>
    <w:p>
      <w:pPr>
        <w:spacing w:after="40"/>
        <w:ind w:left="351" w:hanging="272"/>
      </w:pPr>
      <w:r>
        <w:rPr>
          <w:b/>
          <w:color w:val="174A7E"/>
        </w:rPr>
        <w:t xml:space="preserve">1. </w:t>
      </w:r>
      <w:r>
        <w:t>Posisi awal M adalah +1.</w:t>
      </w:r>
    </w:p>
    <w:p>
      <w:pPr>
        <w:spacing w:after="40"/>
        <w:ind w:left="351" w:hanging="272"/>
      </w:pPr>
      <w:r>
        <w:rPr>
          <w:b/>
          <w:color w:val="174A7E"/>
        </w:rPr>
        <w:t xml:space="preserve">2. </w:t>
      </w:r>
      <w:r>
        <w:t>Gerak tiga satuan ke kiri berarti nilai berkurang tiga.</w:t>
      </w:r>
    </w:p>
    <w:p>
      <w:pPr>
        <w:spacing w:after="40"/>
        <w:ind w:left="351" w:hanging="272"/>
      </w:pPr>
      <w:r>
        <w:rPr>
          <w:b/>
          <w:color w:val="174A7E"/>
        </w:rPr>
        <w:t xml:space="preserve">3. </w:t>
      </w:r>
      <w:r>
        <w:t>+1 − 3 = −2.</w:t>
      </w:r>
    </w:p>
    <w:p>
      <w:pPr>
        <w:spacing w:after="40"/>
        <w:ind w:left="351" w:hanging="272"/>
      </w:pPr>
      <w:r>
        <w:rPr>
          <w:b/>
          <w:color w:val="174A7E"/>
        </w:rPr>
        <w:t xml:space="preserve">4. </w:t>
      </w:r>
      <w:r>
        <w:t>Titik pada −2 adalah L.</w:t>
      </w:r>
    </w:p>
    <w:p>
      <w:r>
        <w:rPr>
          <w:b/>
        </w:rPr>
        <w:t xml:space="preserve">Alasan jawaban: </w:t>
      </w:r>
      <w:r>
        <w:t>Gerak ke kiri pada garis bilangan menghasilkan nilai yang lebih kecil.</w:t>
      </w:r>
    </w:p>
    <w:p>
      <w:r>
        <w:rPr>
          <w:b/>
        </w:rPr>
        <w:t>Analisis pengecoh:</w:t>
      </w:r>
    </w:p>
    <w:p>
      <w:pPr>
        <w:pStyle w:val="ListBullet"/>
      </w:pPr>
      <w:r>
        <w:t>B: jumlah langkah dihitung tidak tepat.</w:t>
      </w:r>
    </w:p>
    <w:p>
      <w:pPr>
        <w:pStyle w:val="ListBullet"/>
      </w:pPr>
      <w:r>
        <w:t>C: perpindahan tidak dilakukan.</w:t>
      </w:r>
    </w:p>
    <w:p>
      <w:pPr>
        <w:pStyle w:val="ListBullet"/>
      </w:pPr>
      <w:r>
        <w:t>D: arah gerak dibalik ke kanan.</w:t>
      </w:r>
    </w:p>
    <w:p>
      <w:r>
        <w:rPr>
          <w:b/>
        </w:rPr>
        <w:t xml:space="preserve">Miskonsepsi: </w:t>
      </w:r>
      <w:r>
        <w:t>Menghitung titik awal sebagai langkah pertama.</w:t>
      </w:r>
    </w:p>
    <w:p>
      <w:pPr>
        <w:pStyle w:val="Heading2"/>
      </w:pPr>
      <w:r>
        <w:t>Nomor 4 — Kunci C</w:t>
      </w:r>
    </w:p>
    <w:p>
      <w:r>
        <w:rPr>
          <w:b/>
        </w:rPr>
        <w:t>Langkah penyelesaian:</w:t>
      </w:r>
    </w:p>
    <w:p>
      <w:pPr>
        <w:spacing w:after="40"/>
        <w:ind w:left="351" w:hanging="272"/>
      </w:pPr>
      <w:r>
        <w:rPr>
          <w:b/>
          <w:color w:val="174A7E"/>
        </w:rPr>
        <w:t xml:space="preserve">1. </w:t>
      </w:r>
      <w:r>
        <w:t>Posisi awal kendaraan adalah −2.</w:t>
      </w:r>
    </w:p>
    <w:p>
      <w:pPr>
        <w:spacing w:after="40"/>
        <w:ind w:left="351" w:hanging="272"/>
      </w:pPr>
      <w:r>
        <w:rPr>
          <w:b/>
          <w:color w:val="174A7E"/>
        </w:rPr>
        <w:t xml:space="preserve">2. </w:t>
      </w:r>
      <w:r>
        <w:t>Enam satuan ke kanan: −2 + 6 = +4.</w:t>
      </w:r>
    </w:p>
    <w:p>
      <w:pPr>
        <w:spacing w:after="40"/>
        <w:ind w:left="351" w:hanging="272"/>
      </w:pPr>
      <w:r>
        <w:rPr>
          <w:b/>
          <w:color w:val="174A7E"/>
        </w:rPr>
        <w:t xml:space="preserve">3. </w:t>
      </w:r>
      <w:r>
        <w:t>Tiga satuan ke kiri: +4 − 3 = +1.</w:t>
      </w:r>
    </w:p>
    <w:p>
      <w:r>
        <w:rPr>
          <w:b/>
        </w:rPr>
        <w:t xml:space="preserve">Alasan jawaban: </w:t>
      </w:r>
      <w:r>
        <w:t>Posisi akhir berada satu satuan di sebelah kanan 0.</w:t>
      </w:r>
    </w:p>
    <w:p>
      <w:r>
        <w:rPr>
          <w:b/>
        </w:rPr>
        <w:t>Analisis pengecoh:</w:t>
      </w:r>
    </w:p>
    <w:p>
      <w:pPr>
        <w:pStyle w:val="ListBullet"/>
      </w:pPr>
      <w:r>
        <w:t>A: semua perpindahan dianggap menuju negatif.</w:t>
      </w:r>
    </w:p>
    <w:p>
      <w:pPr>
        <w:pStyle w:val="ListBullet"/>
      </w:pPr>
      <w:r>
        <w:t>B: salah menghitung panjang perpindahan.</w:t>
      </w:r>
    </w:p>
    <w:p>
      <w:pPr>
        <w:pStyle w:val="ListBullet"/>
      </w:pPr>
      <w:r>
        <w:t>D: 6 dan 3 dijumlahkan tanpa memperhatikan arah.</w:t>
      </w:r>
    </w:p>
    <w:p>
      <w:r>
        <w:rPr>
          <w:b/>
        </w:rPr>
        <w:t xml:space="preserve">Miskonsepsi: </w:t>
      </w:r>
      <w:r>
        <w:t>Menganggap semua panah selalu berarti penambahan.</w:t>
      </w:r>
    </w:p>
    <w:p>
      <w:pPr>
        <w:pStyle w:val="Heading2"/>
      </w:pPr>
      <w:r>
        <w:t>Nomor 5 — Kunci B</w:t>
      </w:r>
    </w:p>
    <w:p>
      <w:r>
        <w:rPr>
          <w:b/>
        </w:rPr>
        <w:t>Langkah penyelesaian:</w:t>
      </w:r>
    </w:p>
    <w:p>
      <w:pPr>
        <w:spacing w:after="40"/>
        <w:ind w:left="351" w:hanging="272"/>
      </w:pPr>
      <w:r>
        <w:rPr>
          <w:b/>
          <w:color w:val="174A7E"/>
        </w:rPr>
        <w:t xml:space="preserve">1. </w:t>
      </w:r>
      <w:r>
        <w:t>Bandingkan −2, −6, 0, dan +3.</w:t>
      </w:r>
    </w:p>
    <w:p>
      <w:pPr>
        <w:spacing w:after="40"/>
        <w:ind w:left="351" w:hanging="272"/>
      </w:pPr>
      <w:r>
        <w:rPr>
          <w:b/>
          <w:color w:val="174A7E"/>
        </w:rPr>
        <w:t xml:space="preserve">2. </w:t>
      </w:r>
      <w:r>
        <w:t>Pada garis bilangan, −6 terletak paling kiri.</w:t>
      </w:r>
    </w:p>
    <w:p>
      <w:pPr>
        <w:spacing w:after="40"/>
        <w:ind w:left="351" w:hanging="272"/>
      </w:pPr>
      <w:r>
        <w:rPr>
          <w:b/>
          <w:color w:val="174A7E"/>
        </w:rPr>
        <w:t xml:space="preserve">3. </w:t>
      </w:r>
      <w:r>
        <w:t>−6 merupakan nilai terkecil sehingga menjadi suhu paling rendah.</w:t>
      </w:r>
    </w:p>
    <w:p>
      <w:r>
        <w:rPr>
          <w:b/>
        </w:rPr>
        <w:t xml:space="preserve">Alasan jawaban: </w:t>
      </w:r>
      <w:r>
        <w:t>Lemari Q mempunyai suhu −6 °C.</w:t>
      </w:r>
    </w:p>
    <w:p>
      <w:r>
        <w:rPr>
          <w:b/>
        </w:rPr>
        <w:t>Analisis pengecoh:</w:t>
      </w:r>
    </w:p>
    <w:p>
      <w:pPr>
        <w:pStyle w:val="ListBullet"/>
      </w:pPr>
      <w:r>
        <w:t>A: hanya membandingkan angka 2 dan 6 tanpa tanda.</w:t>
      </w:r>
    </w:p>
    <w:p>
      <w:pPr>
        <w:pStyle w:val="ListBullet"/>
      </w:pPr>
      <w:r>
        <w:t>C: menganggap 0 selalu paling rendah.</w:t>
      </w:r>
    </w:p>
    <w:p>
      <w:pPr>
        <w:pStyle w:val="ListBullet"/>
      </w:pPr>
      <w:r>
        <w:t>D: memilih bilangan positif terbesar.</w:t>
      </w:r>
    </w:p>
    <w:p>
      <w:r>
        <w:rPr>
          <w:b/>
        </w:rPr>
        <w:t xml:space="preserve">Miskonsepsi: </w:t>
      </w:r>
      <w:r>
        <w:t>Membandingkan bilangan negatif hanya berdasarkan angka penyusunnya.</w:t>
      </w:r>
    </w:p>
    <w:p>
      <w:pPr>
        <w:pStyle w:val="Heading2"/>
      </w:pPr>
      <w:r>
        <w:t>Nomor 6 — Kunci A</w:t>
      </w:r>
    </w:p>
    <w:p>
      <w:r>
        <w:rPr>
          <w:b/>
        </w:rPr>
        <w:t>Langkah penyelesaian:</w:t>
      </w:r>
    </w:p>
    <w:p>
      <w:pPr>
        <w:spacing w:after="40"/>
        <w:ind w:left="351" w:hanging="272"/>
      </w:pPr>
      <w:r>
        <w:rPr>
          <w:b/>
          <w:color w:val="174A7E"/>
        </w:rPr>
        <w:t xml:space="preserve">1. </w:t>
      </w:r>
      <w:r>
        <w:t>Posisi awal penyelam adalah −8 meter.</w:t>
      </w:r>
    </w:p>
    <w:p>
      <w:pPr>
        <w:spacing w:after="40"/>
        <w:ind w:left="351" w:hanging="272"/>
      </w:pPr>
      <w:r>
        <w:rPr>
          <w:b/>
          <w:color w:val="174A7E"/>
        </w:rPr>
        <w:t xml:space="preserve">2. </w:t>
      </w:r>
      <w:r>
        <w:t>Gerak menuju permukaan berarti nilainya bertambah.</w:t>
      </w:r>
    </w:p>
    <w:p>
      <w:pPr>
        <w:spacing w:after="40"/>
        <w:ind w:left="351" w:hanging="272"/>
      </w:pPr>
      <w:r>
        <w:rPr>
          <w:b/>
          <w:color w:val="174A7E"/>
        </w:rPr>
        <w:t xml:space="preserve">3. </w:t>
      </w:r>
      <w:r>
        <w:t>−8 + 5 = −3.</w:t>
      </w:r>
    </w:p>
    <w:p>
      <w:r>
        <w:rPr>
          <w:b/>
        </w:rPr>
        <w:t xml:space="preserve">Alasan jawaban: </w:t>
      </w:r>
      <w:r>
        <w:t>Penyelam masih berada 3 meter di bawah permukaan, sehingga posisinya tetap negatif.</w:t>
      </w:r>
    </w:p>
    <w:p>
      <w:r>
        <w:rPr>
          <w:b/>
        </w:rPr>
        <w:t>Analisis pengecoh:</w:t>
      </w:r>
    </w:p>
    <w:p>
      <w:pPr>
        <w:pStyle w:val="ListBullet"/>
      </w:pPr>
      <w:r>
        <w:t>B: arah naik dianggap semakin negatif.</w:t>
      </w:r>
    </w:p>
    <w:p>
      <w:pPr>
        <w:pStyle w:val="ListBullet"/>
      </w:pPr>
      <w:r>
        <w:t>C: menganggap gerak naik selalu menghasilkan bilangan positif.</w:t>
      </w:r>
    </w:p>
    <w:p>
      <w:pPr>
        <w:pStyle w:val="ListBullet"/>
      </w:pPr>
      <w:r>
        <w:t>D: pengurangan besar bilangan tidak tepat.</w:t>
      </w:r>
    </w:p>
    <w:p>
      <w:r>
        <w:rPr>
          <w:b/>
        </w:rPr>
        <w:t xml:space="preserve">Miskonsepsi: </w:t>
      </w:r>
      <w:r>
        <w:t>Kata “naik” selalu dianggap menghasilkan bilangan positif.</w:t>
      </w:r>
    </w:p>
    <w:p>
      <w:pPr>
        <w:pStyle w:val="Heading2"/>
      </w:pPr>
      <w:r>
        <w:t>Nomor 7 — Kunci D</w:t>
      </w:r>
    </w:p>
    <w:p>
      <w:r>
        <w:rPr>
          <w:b/>
        </w:rPr>
        <w:t>Langkah penyelesaian:</w:t>
      </w:r>
    </w:p>
    <w:p>
      <w:pPr>
        <w:spacing w:after="40"/>
        <w:ind w:left="351" w:hanging="272"/>
      </w:pPr>
      <w:r>
        <w:rPr>
          <w:b/>
          <w:color w:val="174A7E"/>
        </w:rPr>
        <w:t xml:space="preserve">1. </w:t>
      </w:r>
      <w:r>
        <w:t>Dari −6 ke −2 terdapat dua interval.</w:t>
      </w:r>
    </w:p>
    <w:p>
      <w:pPr>
        <w:spacing w:after="40"/>
        <w:ind w:left="351" w:hanging="272"/>
      </w:pPr>
      <w:r>
        <w:rPr>
          <w:b/>
          <w:color w:val="174A7E"/>
        </w:rPr>
        <w:t xml:space="preserve">2. </w:t>
      </w:r>
      <w:r>
        <w:t>Selisih nilainya 4 sehingga tiap interval bernilai 2.</w:t>
      </w:r>
    </w:p>
    <w:p>
      <w:pPr>
        <w:spacing w:after="40"/>
        <w:ind w:left="351" w:hanging="272"/>
      </w:pPr>
      <w:r>
        <w:rPr>
          <w:b/>
          <w:color w:val="174A7E"/>
        </w:rPr>
        <w:t xml:space="preserve">3. </w:t>
      </w:r>
      <w:r>
        <w:t>P = −4.</w:t>
      </w:r>
    </w:p>
    <w:p>
      <w:pPr>
        <w:spacing w:after="40"/>
        <w:ind w:left="351" w:hanging="272"/>
      </w:pPr>
      <w:r>
        <w:rPr>
          <w:b/>
          <w:color w:val="174A7E"/>
        </w:rPr>
        <w:t xml:space="preserve">4. </w:t>
      </w:r>
      <w:r>
        <w:t>Setelah 0 urutannya +2, +4, +6 sehingga Q = +4.</w:t>
      </w:r>
    </w:p>
    <w:p>
      <w:r>
        <w:rPr>
          <w:b/>
        </w:rPr>
        <w:t xml:space="preserve">Alasan jawaban: </w:t>
      </w:r>
      <w:r>
        <w:t>Skala pada seluruh garis bilangan harus tetap sama.</w:t>
      </w:r>
    </w:p>
    <w:p>
      <w:r>
        <w:rPr>
          <w:b/>
        </w:rPr>
        <w:t>Analisis pengecoh:</w:t>
      </w:r>
    </w:p>
    <w:p>
      <w:pPr>
        <w:pStyle w:val="ListBullet"/>
      </w:pPr>
      <w:r>
        <w:t>A: interval satu satuan digunakan secara keliru.</w:t>
      </w:r>
    </w:p>
    <w:p>
      <w:pPr>
        <w:pStyle w:val="ListBullet"/>
      </w:pPr>
      <w:r>
        <w:t>B: P benar tetapi Q salah.</w:t>
      </w:r>
    </w:p>
    <w:p>
      <w:pPr>
        <w:pStyle w:val="ListBullet"/>
      </w:pPr>
      <w:r>
        <w:t>C: P salah walaupun Q benar.</w:t>
      </w:r>
    </w:p>
    <w:p>
      <w:r>
        <w:rPr>
          <w:b/>
        </w:rPr>
        <w:t xml:space="preserve">Miskonsepsi: </w:t>
      </w:r>
      <w:r>
        <w:t>Menganggap interval dapat berubah pada bagian berbeda dari garis bilangan.</w:t>
      </w:r>
    </w:p>
    <w:p>
      <w:r>
        <w:br w:type="page"/>
      </w:r>
    </w:p>
    <w:p>
      <w:pPr>
        <w:pStyle w:val="Heading2"/>
      </w:pPr>
      <w:r>
        <w:t>Nomor 8 — Jawaban, Rubrik, dan Scaffolding</w:t>
      </w:r>
    </w:p>
    <w:p>
      <w:r>
        <w:rPr>
          <w:b/>
        </w:rPr>
        <w:t xml:space="preserve">Jawaban akhir: </w:t>
      </w:r>
      <w:r>
        <w:t>Urutan W &lt; X &lt; Y &lt; Z. Jarak dari 0 berturut-turut 6, 1, 3, dan 5 satuan. Pos W paling jauh dari basecamp.</w:t>
      </w:r>
    </w:p>
    <w:p>
      <w:r>
        <w:rPr>
          <w:b/>
        </w:rPr>
        <w:t>Langkah penyelesaian:</w:t>
      </w:r>
    </w:p>
    <w:p>
      <w:pPr>
        <w:spacing w:after="40"/>
        <w:ind w:left="351" w:hanging="272"/>
      </w:pPr>
      <w:r>
        <w:rPr>
          <w:b/>
          <w:color w:val="174A7E"/>
        </w:rPr>
        <w:t xml:space="preserve">1. </w:t>
      </w:r>
      <w:r>
        <w:t>Baca posisi W, X, Y, dan Z.</w:t>
      </w:r>
    </w:p>
    <w:p>
      <w:pPr>
        <w:spacing w:after="40"/>
        <w:ind w:left="351" w:hanging="272"/>
      </w:pPr>
      <w:r>
        <w:rPr>
          <w:b/>
          <w:color w:val="174A7E"/>
        </w:rPr>
        <w:t xml:space="preserve">2. </w:t>
      </w:r>
      <w:r>
        <w:t>Urutkan dari titik paling kiri ke kanan: −6, −1, +3, +5.</w:t>
      </w:r>
    </w:p>
    <w:p>
      <w:pPr>
        <w:spacing w:after="40"/>
        <w:ind w:left="351" w:hanging="272"/>
      </w:pPr>
      <w:r>
        <w:rPr>
          <w:b/>
          <w:color w:val="174A7E"/>
        </w:rPr>
        <w:t xml:space="preserve">3. </w:t>
      </w:r>
      <w:r>
        <w:t>Jarak dari 0 tidak memperhatikan tanda: 6, 1, 3, dan 5.</w:t>
      </w:r>
    </w:p>
    <w:p>
      <w:pPr>
        <w:spacing w:after="40"/>
        <w:ind w:left="351" w:hanging="272"/>
      </w:pPr>
      <w:r>
        <w:rPr>
          <w:b/>
          <w:color w:val="174A7E"/>
        </w:rPr>
        <w:t xml:space="preserve">4. </w:t>
      </w:r>
      <w:r>
        <w:t>Jarak terbesar adalah 6 sehingga W paling jauh.</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posisi W, X, Y, dan Z dengan benar</w:t>
            </w:r>
          </w:p>
        </w:tc>
        <w:tc>
          <w:tcPr>
            <w:tcW w:type="dxa" w:w="5156"/>
          </w:tcPr>
          <w:p>
            <w:pPr>
              <w:jc w:val="center"/>
            </w:pPr>
            <w:r>
              <w:t>1</w:t>
            </w:r>
          </w:p>
        </w:tc>
      </w:tr>
      <w:tr>
        <w:tc>
          <w:tcPr>
            <w:tcW w:type="dxa" w:w="5156"/>
          </w:tcPr>
          <w:p>
            <w:r>
              <w:t>Mengurutkan W &lt; X &lt; Y &lt; Z</w:t>
            </w:r>
          </w:p>
        </w:tc>
        <w:tc>
          <w:tcPr>
            <w:tcW w:type="dxa" w:w="5156"/>
          </w:tcPr>
          <w:p>
            <w:pPr>
              <w:jc w:val="center"/>
            </w:pPr>
            <w:r>
              <w:t>1</w:t>
            </w:r>
          </w:p>
        </w:tc>
      </w:tr>
      <w:tr>
        <w:tc>
          <w:tcPr>
            <w:tcW w:type="dxa" w:w="5156"/>
          </w:tcPr>
          <w:p>
            <w:r>
              <w:t>Menentukan jarak W dan X dari 0</w:t>
            </w:r>
          </w:p>
        </w:tc>
        <w:tc>
          <w:tcPr>
            <w:tcW w:type="dxa" w:w="5156"/>
          </w:tcPr>
          <w:p>
            <w:pPr>
              <w:jc w:val="center"/>
            </w:pPr>
            <w:r>
              <w:t>1</w:t>
            </w:r>
          </w:p>
        </w:tc>
      </w:tr>
      <w:tr>
        <w:tc>
          <w:tcPr>
            <w:tcW w:type="dxa" w:w="5156"/>
          </w:tcPr>
          <w:p>
            <w:r>
              <w:t>Menentukan jarak Y dan Z dari 0</w:t>
            </w:r>
          </w:p>
        </w:tc>
        <w:tc>
          <w:tcPr>
            <w:tcW w:type="dxa" w:w="5156"/>
          </w:tcPr>
          <w:p>
            <w:pPr>
              <w:jc w:val="center"/>
            </w:pPr>
            <w:r>
              <w:t>1</w:t>
            </w:r>
          </w:p>
        </w:tc>
      </w:tr>
      <w:tr>
        <w:tc>
          <w:tcPr>
            <w:tcW w:type="dxa" w:w="5156"/>
          </w:tcPr>
          <w:p>
            <w:r>
              <w:t>Menentukan W sebagai pos terjauh</w:t>
            </w:r>
          </w:p>
        </w:tc>
        <w:tc>
          <w:tcPr>
            <w:tcW w:type="dxa" w:w="5156"/>
          </w:tcPr>
          <w:p>
            <w:pPr>
              <w:jc w:val="center"/>
            </w:pPr>
            <w:r>
              <w:t>1</w:t>
            </w:r>
          </w:p>
        </w:tc>
      </w:tr>
      <w:tr>
        <w:tc>
          <w:tcPr>
            <w:tcW w:type="dxa" w:w="5156"/>
          </w:tcPr>
          <w:p>
            <w:r>
              <w:t>Menjelaskan alasan berdasarkan posisi dan jarak</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Tuliskan terlebih dahulu nilai pada W, X, Y, dan Z sesuai gambar.</w:t>
            </w:r>
          </w:p>
        </w:tc>
        <w:tc>
          <w:tcPr>
            <w:tcW w:type="dxa" w:w="3437"/>
            <w:tcMar>
              <w:top w:w="120" w:type="dxa"/>
              <w:start w:w="110" w:type="dxa"/>
              <w:bottom w:w="120" w:type="dxa"/>
              <w:end w:w="110" w:type="dxa"/>
            </w:tcMar>
          </w:tcPr>
          <w:p>
            <w:r>
              <w:t>Urutan pada garis bilangan dibaca dari kiri ke kanan. Untuk jarak dari 0, abaikan tanda positif atau negatif.</w:t>
            </w:r>
          </w:p>
        </w:tc>
        <w:tc>
          <w:tcPr>
            <w:tcW w:type="dxa" w:w="3437"/>
            <w:tcMar>
              <w:top w:w="120" w:type="dxa"/>
              <w:start w:w="110" w:type="dxa"/>
              <w:bottom w:w="120" w:type="dxa"/>
              <w:end w:w="110" w:type="dxa"/>
            </w:tcMar>
          </w:tcPr>
          <w:p>
            <w:r>
              <w:t>Jarak keempat pos dari 0 adalah 6, 1, 3, dan 5 satuan. Bandingkan keempat jarak tersebut.</w:t>
            </w:r>
          </w:p>
        </w:tc>
      </w:tr>
    </w:tbl>
    <w:p>
      <w:pPr>
        <w:pStyle w:val="Meta"/>
      </w:pPr>
      <w:r>
        <w:t>Prosedur: berikan Kartu 1 setelah jawaban mandiri belum tepat; berikan Kartu 2 setelah upaya kedua belum tepat; berikan Kartu 3 setelah upaya ketiga masih memerlukan arahan.</w:t>
      </w:r>
    </w:p>
    <w:p>
      <w:r>
        <w:br w:type="page"/>
      </w:r>
    </w:p>
    <w:p>
      <w:pPr>
        <w:pStyle w:val="Heading2"/>
      </w:pPr>
      <w:r>
        <w:t>Nomor 9 — Jawaban, Rubrik, dan Scaffolding</w:t>
      </w:r>
    </w:p>
    <w:p>
      <w:r>
        <w:rPr>
          <w:b/>
        </w:rPr>
        <w:t xml:space="preserve">Jawaban akhir: </w:t>
      </w:r>
      <w:r>
        <w:t>Lift berhenti pada lantai −2. Model matematika: 0 − 3 + 5 − 4 = −2.</w:t>
      </w:r>
    </w:p>
    <w:p>
      <w:r>
        <w:rPr>
          <w:b/>
        </w:rPr>
        <w:t>Langkah penyelesaian:</w:t>
      </w:r>
    </w:p>
    <w:p>
      <w:pPr>
        <w:spacing w:after="40"/>
        <w:ind w:left="351" w:hanging="272"/>
      </w:pPr>
      <w:r>
        <w:rPr>
          <w:b/>
          <w:color w:val="174A7E"/>
        </w:rPr>
        <w:t xml:space="preserve">1. </w:t>
      </w:r>
      <w:r>
        <w:t>Mulai dari 0.</w:t>
      </w:r>
    </w:p>
    <w:p>
      <w:pPr>
        <w:spacing w:after="40"/>
        <w:ind w:left="351" w:hanging="272"/>
      </w:pPr>
      <w:r>
        <w:rPr>
          <w:b/>
          <w:color w:val="174A7E"/>
        </w:rPr>
        <w:t xml:space="preserve">2. </w:t>
      </w:r>
      <w:r>
        <w:t>Turun 3: 0 − 3 = −3.</w:t>
      </w:r>
    </w:p>
    <w:p>
      <w:pPr>
        <w:spacing w:after="40"/>
        <w:ind w:left="351" w:hanging="272"/>
      </w:pPr>
      <w:r>
        <w:rPr>
          <w:b/>
          <w:color w:val="174A7E"/>
        </w:rPr>
        <w:t xml:space="preserve">3. </w:t>
      </w:r>
      <w:r>
        <w:t>Naik 5: −3 + 5 = +2.</w:t>
      </w:r>
    </w:p>
    <w:p>
      <w:pPr>
        <w:spacing w:after="40"/>
        <w:ind w:left="351" w:hanging="272"/>
      </w:pPr>
      <w:r>
        <w:rPr>
          <w:b/>
          <w:color w:val="174A7E"/>
        </w:rPr>
        <w:t xml:space="preserve">4. </w:t>
      </w:r>
      <w:r>
        <w:t>Turun 4: +2 − 4 = −2.</w:t>
      </w:r>
    </w:p>
    <w:p>
      <w:pPr>
        <w:spacing w:after="40"/>
        <w:ind w:left="351" w:hanging="272"/>
      </w:pPr>
      <w:r>
        <w:rPr>
          <w:b/>
          <w:color w:val="174A7E"/>
        </w:rPr>
        <w:t xml:space="preserve">5. </w:t>
      </w:r>
      <w:r>
        <w:t>−2 berarti dua lantai di bawah lobi.</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posisi awal dan tiga perpindahan</w:t>
            </w:r>
          </w:p>
        </w:tc>
        <w:tc>
          <w:tcPr>
            <w:tcW w:type="dxa" w:w="5156"/>
          </w:tcPr>
          <w:p>
            <w:pPr>
              <w:jc w:val="center"/>
            </w:pPr>
            <w:r>
              <w:t>1</w:t>
            </w:r>
          </w:p>
        </w:tc>
      </w:tr>
      <w:tr>
        <w:tc>
          <w:tcPr>
            <w:tcW w:type="dxa" w:w="5156"/>
          </w:tcPr>
          <w:p>
            <w:r>
              <w:t>Menentukan turun negatif dan naik positif</w:t>
            </w:r>
          </w:p>
        </w:tc>
        <w:tc>
          <w:tcPr>
            <w:tcW w:type="dxa" w:w="5156"/>
          </w:tcPr>
          <w:p>
            <w:pPr>
              <w:jc w:val="center"/>
            </w:pPr>
            <w:r>
              <w:t>1</w:t>
            </w:r>
          </w:p>
        </w:tc>
      </w:tr>
      <w:tr>
        <w:tc>
          <w:tcPr>
            <w:tcW w:type="dxa" w:w="5156"/>
          </w:tcPr>
          <w:p>
            <w:r>
              <w:t>Menentukan posisi pertama −3</w:t>
            </w:r>
          </w:p>
        </w:tc>
        <w:tc>
          <w:tcPr>
            <w:tcW w:type="dxa" w:w="5156"/>
          </w:tcPr>
          <w:p>
            <w:pPr>
              <w:jc w:val="center"/>
            </w:pPr>
            <w:r>
              <w:t>1</w:t>
            </w:r>
          </w:p>
        </w:tc>
      </w:tr>
      <w:tr>
        <w:tc>
          <w:tcPr>
            <w:tcW w:type="dxa" w:w="5156"/>
          </w:tcPr>
          <w:p>
            <w:r>
              <w:t>Menentukan posisi kedua +2</w:t>
            </w:r>
          </w:p>
        </w:tc>
        <w:tc>
          <w:tcPr>
            <w:tcW w:type="dxa" w:w="5156"/>
          </w:tcPr>
          <w:p>
            <w:pPr>
              <w:jc w:val="center"/>
            </w:pPr>
            <w:r>
              <w:t>1</w:t>
            </w:r>
          </w:p>
        </w:tc>
      </w:tr>
      <w:tr>
        <w:tc>
          <w:tcPr>
            <w:tcW w:type="dxa" w:w="5156"/>
          </w:tcPr>
          <w:p>
            <w:r>
              <w:t>Menentukan posisi akhir −2 dan menggambar garis bilangan</w:t>
            </w:r>
          </w:p>
        </w:tc>
        <w:tc>
          <w:tcPr>
            <w:tcW w:type="dxa" w:w="5156"/>
          </w:tcPr>
          <w:p>
            <w:pPr>
              <w:jc w:val="center"/>
            </w:pPr>
            <w:r>
              <w:t>1</w:t>
            </w:r>
          </w:p>
        </w:tc>
      </w:tr>
      <w:tr>
        <w:tc>
          <w:tcPr>
            <w:tcW w:type="dxa" w:w="5156"/>
          </w:tcPr>
          <w:p>
            <w:r>
              <w:t>Menafsirkan −2 sebagai dua lantai di bawah lobi</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Tuliskan “turun” sebagai gerak menuju bilangan yang lebih kecil dan “naik” sebagai gerak menuju bilangan yang lebih besar.</w:t>
            </w:r>
          </w:p>
        </w:tc>
        <w:tc>
          <w:tcPr>
            <w:tcW w:type="dxa" w:w="3437"/>
            <w:tcMar>
              <w:top w:w="120" w:type="dxa"/>
              <w:start w:w="110" w:type="dxa"/>
              <w:bottom w:w="120" w:type="dxa"/>
              <w:end w:w="110" w:type="dxa"/>
            </w:tcMar>
          </w:tcPr>
          <w:p>
            <w:r>
              <w:t>Setelah turun 3 lantai, lift berada di −3. Dari −3 naik 5 lantai dan tentukan posisi sementara.</w:t>
            </w:r>
          </w:p>
        </w:tc>
        <w:tc>
          <w:tcPr>
            <w:tcW w:type="dxa" w:w="3437"/>
            <w:tcMar>
              <w:top w:w="120" w:type="dxa"/>
              <w:start w:w="110" w:type="dxa"/>
              <w:bottom w:w="120" w:type="dxa"/>
              <w:end w:w="110" w:type="dxa"/>
            </w:tcMar>
          </w:tcPr>
          <w:p>
            <w:r>
              <w:t>Posisi sementara adalah +2. Dari +2, gerakkan 4 satuan ke kiri pada garis bilangan.</w:t>
            </w:r>
          </w:p>
        </w:tc>
      </w:tr>
    </w:tbl>
    <w:p>
      <w:pPr>
        <w:pStyle w:val="Meta"/>
      </w:pPr>
      <w:r>
        <w:t>Prosedur: berikan Kartu 1 setelah jawaban mandiri belum tepat; berikan Kartu 2 setelah upaya kedua belum tepat; berikan Kartu 3 setelah upaya ketiga masih memerlukan arahan.</w:t>
      </w:r>
    </w:p>
    <w:p>
      <w:r>
        <w:br w:type="page"/>
      </w:r>
    </w:p>
    <w:p>
      <w:pPr>
        <w:pStyle w:val="Heading2"/>
      </w:pPr>
      <w:r>
        <w:t>Nomor 10 — Jawaban, Rubrik, dan Scaffolding</w:t>
      </w:r>
    </w:p>
    <w:p>
      <w:r>
        <w:rPr>
          <w:b/>
        </w:rPr>
        <w:t xml:space="preserve">Jawaban akhir: </w:t>
      </w:r>
      <w:r>
        <w:t>Pasangan yang memenuhi syarat: (−1,+1), (−3,+3), (−5,+5), dan (−6,+6). Pasangan ±2 dan ±4 tidak dapat digunakan karena salah satu titiknya sudah ditempati.</w:t>
      </w:r>
    </w:p>
    <w:p>
      <w:r>
        <w:rPr>
          <w:b/>
        </w:rPr>
        <w:t>Langkah penyelesaian:</w:t>
      </w:r>
    </w:p>
    <w:p>
      <w:pPr>
        <w:spacing w:after="40"/>
        <w:ind w:left="351" w:hanging="272"/>
      </w:pPr>
      <w:r>
        <w:rPr>
          <w:b/>
          <w:color w:val="174A7E"/>
        </w:rPr>
        <w:t xml:space="preserve">1. </w:t>
      </w:r>
      <w:r>
        <w:t>Gunakan konsep bilangan berlawanan: −a dan +a mempunyai jarak sama dari 0.</w:t>
      </w:r>
    </w:p>
    <w:p>
      <w:pPr>
        <w:spacing w:after="40"/>
        <w:ind w:left="351" w:hanging="272"/>
      </w:pPr>
      <w:r>
        <w:rPr>
          <w:b/>
          <w:color w:val="174A7E"/>
        </w:rPr>
        <w:t xml:space="preserve">2. </w:t>
      </w:r>
      <w:r>
        <w:t>Periksa titik yang sudah digunakan.</w:t>
      </w:r>
    </w:p>
    <w:p>
      <w:pPr>
        <w:spacing w:after="40"/>
        <w:ind w:left="351" w:hanging="272"/>
      </w:pPr>
      <w:r>
        <w:rPr>
          <w:b/>
          <w:color w:val="174A7E"/>
        </w:rPr>
        <w:t xml:space="preserve">3. </w:t>
      </w:r>
      <w:r>
        <w:t>±2 dikeluarkan karena +2 ditempati rumah kaca; ±4 dikeluarkan karena −4 ditempati kompos.</w:t>
      </w:r>
    </w:p>
    <w:p>
      <w:pPr>
        <w:spacing w:after="40"/>
        <w:ind w:left="351" w:hanging="272"/>
      </w:pPr>
      <w:r>
        <w:rPr>
          <w:b/>
          <w:color w:val="174A7E"/>
        </w:rPr>
        <w:t xml:space="preserve">4. </w:t>
      </w:r>
      <w:r>
        <w:t>Pasangan tersedia adalah ±1, ±3, ±5, dan ±6.</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titik acuan dan dua lokasi yang telah digunakan</w:t>
            </w:r>
          </w:p>
        </w:tc>
        <w:tc>
          <w:tcPr>
            <w:tcW w:type="dxa" w:w="5156"/>
          </w:tcPr>
          <w:p>
            <w:pPr>
              <w:jc w:val="center"/>
            </w:pPr>
            <w:r>
              <w:t>1</w:t>
            </w:r>
          </w:p>
        </w:tc>
      </w:tr>
      <w:tr>
        <w:tc>
          <w:tcPr>
            <w:tcW w:type="dxa" w:w="5156"/>
          </w:tcPr>
          <w:p>
            <w:r>
              <w:t>Menjelaskan konsep bilangan berlawanan</w:t>
            </w:r>
          </w:p>
        </w:tc>
        <w:tc>
          <w:tcPr>
            <w:tcW w:type="dxa" w:w="5156"/>
          </w:tcPr>
          <w:p>
            <w:pPr>
              <w:jc w:val="center"/>
            </w:pPr>
            <w:r>
              <w:t>1</w:t>
            </w:r>
          </w:p>
        </w:tc>
      </w:tr>
      <w:tr>
        <w:tc>
          <w:tcPr>
            <w:tcW w:type="dxa" w:w="5156"/>
          </w:tcPr>
          <w:p>
            <w:r>
              <w:t>Menuliskan sedikitnya dua pasangan benar</w:t>
            </w:r>
          </w:p>
        </w:tc>
        <w:tc>
          <w:tcPr>
            <w:tcW w:type="dxa" w:w="5156"/>
          </w:tcPr>
          <w:p>
            <w:pPr>
              <w:jc w:val="center"/>
            </w:pPr>
            <w:r>
              <w:t>1</w:t>
            </w:r>
          </w:p>
        </w:tc>
      </w:tr>
      <w:tr>
        <w:tc>
          <w:tcPr>
            <w:tcW w:type="dxa" w:w="5156"/>
          </w:tcPr>
          <w:p>
            <w:r>
              <w:t>Menuliskan seluruh empat pasangan benar</w:t>
            </w:r>
          </w:p>
        </w:tc>
        <w:tc>
          <w:tcPr>
            <w:tcW w:type="dxa" w:w="5156"/>
          </w:tcPr>
          <w:p>
            <w:pPr>
              <w:jc w:val="center"/>
            </w:pPr>
            <w:r>
              <w:t>1</w:t>
            </w:r>
          </w:p>
        </w:tc>
      </w:tr>
      <w:tr>
        <w:tc>
          <w:tcPr>
            <w:tcW w:type="dxa" w:w="5156"/>
          </w:tcPr>
          <w:p>
            <w:r>
              <w:t>Menandai satu pasangan pada garis bilangan</w:t>
            </w:r>
          </w:p>
        </w:tc>
        <w:tc>
          <w:tcPr>
            <w:tcW w:type="dxa" w:w="5156"/>
          </w:tcPr>
          <w:p>
            <w:pPr>
              <w:jc w:val="center"/>
            </w:pPr>
            <w:r>
              <w:t>1</w:t>
            </w:r>
          </w:p>
        </w:tc>
      </w:tr>
      <w:tr>
        <w:tc>
          <w:tcPr>
            <w:tcW w:type="dxa" w:w="5156"/>
          </w:tcPr>
          <w:p>
            <w:r>
              <w:t>Menjelaskan arti tanda negatif dan positif</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Pasangan yang dicari berbentuk −a dan +a karena keduanya berjarak sama dari 0.</w:t>
            </w:r>
          </w:p>
        </w:tc>
        <w:tc>
          <w:tcPr>
            <w:tcW w:type="dxa" w:w="3437"/>
            <w:tcMar>
              <w:top w:w="120" w:type="dxa"/>
              <w:start w:w="110" w:type="dxa"/>
              <w:bottom w:w="120" w:type="dxa"/>
              <w:end w:w="110" w:type="dxa"/>
            </w:tcMar>
          </w:tcPr>
          <w:p>
            <w:r>
              <w:t>Periksa pasangan ±1 sampai ±6. Coret pasangan yang salah satu titiknya sudah ditempati.</w:t>
            </w:r>
          </w:p>
        </w:tc>
        <w:tc>
          <w:tcPr>
            <w:tcW w:type="dxa" w:w="3437"/>
            <w:tcMar>
              <w:top w:w="120" w:type="dxa"/>
              <w:start w:w="110" w:type="dxa"/>
              <w:bottom w:w="120" w:type="dxa"/>
              <w:end w:w="110" w:type="dxa"/>
            </w:tcMar>
          </w:tcPr>
          <w:p>
            <w:r>
              <w:t>Pasangan ±2 dan ±4 tidak dapat digunakan. Periksa kembali pasangan dengan nilai 1, 3, 5, dan 6.</w:t>
            </w:r>
          </w:p>
        </w:tc>
      </w:tr>
    </w:tbl>
    <w:p>
      <w:pPr>
        <w:pStyle w:val="Meta"/>
      </w:pPr>
      <w:r>
        <w:t>Prosedur: berikan Kartu 1 setelah jawaban mandiri belum tepat; berikan Kartu 2 setelah upaya kedua belum tepat; berikan Kartu 3 setelah upaya ketiga masih memerlukan arahan.</w:t>
      </w:r>
    </w:p>
    <w:p>
      <w:pPr>
        <w:pStyle w:val="Heading2"/>
      </w:pPr>
      <w:r>
        <w:t>Rekapitulasi Skor</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Bagian</w:t>
            </w:r>
          </w:p>
        </w:tc>
        <w:tc>
          <w:tcPr>
            <w:tcW w:type="dxa" w:w="5156"/>
            <w:shd w:fill="174A7E"/>
          </w:tcPr>
          <w:p>
            <w:pPr>
              <w:jc w:val="center"/>
            </w:pPr>
            <w:r>
              <w:rPr>
                <w:b/>
                <w:color w:val="FFFFFF"/>
              </w:rPr>
              <w:t>Skor Maksimum</w:t>
            </w:r>
          </w:p>
        </w:tc>
      </w:tr>
      <w:tr>
        <w:tc>
          <w:tcPr>
            <w:tcW w:type="dxa" w:w="5156"/>
          </w:tcPr>
          <w:p>
            <w:r>
              <w:t>Pilihan ganda nomor 1–7</w:t>
            </w:r>
          </w:p>
        </w:tc>
        <w:tc>
          <w:tcPr>
            <w:tcW w:type="dxa" w:w="5156"/>
          </w:tcPr>
          <w:p>
            <w:pPr>
              <w:jc w:val="center"/>
            </w:pPr>
            <w:r>
              <w:t>7</w:t>
            </w:r>
          </w:p>
        </w:tc>
      </w:tr>
      <w:tr>
        <w:tc>
          <w:tcPr>
            <w:tcW w:type="dxa" w:w="5156"/>
          </w:tcPr>
          <w:p>
            <w:r>
              <w:t>Esai nomor 8–10</w:t>
            </w:r>
          </w:p>
        </w:tc>
        <w:tc>
          <w:tcPr>
            <w:tcW w:type="dxa" w:w="5156"/>
          </w:tcPr>
          <w:p>
            <w:pPr>
              <w:jc w:val="center"/>
            </w:pPr>
            <w:r>
              <w:t>18</w:t>
            </w:r>
          </w:p>
        </w:tc>
      </w:tr>
      <w:tr>
        <w:tc>
          <w:tcPr>
            <w:tcW w:type="dxa" w:w="5156"/>
            <w:shd w:fill="EAF3FA"/>
          </w:tcPr>
          <w:p>
            <w:r>
              <w:rPr>
                <w:b/>
              </w:rPr>
              <w:t>Skor maksimum keseluruhan</w:t>
            </w:r>
          </w:p>
        </w:tc>
        <w:tc>
          <w:tcPr>
            <w:tcW w:type="dxa" w:w="5156"/>
            <w:shd w:fill="EAF3FA"/>
          </w:tcPr>
          <w:p>
            <w:pPr>
              <w:jc w:val="center"/>
            </w:pPr>
            <w:r>
              <w:rPr>
                <w:b/>
              </w:rPr>
              <w:t>25</w:t>
            </w:r>
          </w:p>
        </w:tc>
      </w:tr>
    </w:tbl>
    <w:p>
      <w:pPr>
        <w:jc w:val="center"/>
      </w:pPr>
      <w:r>
        <w:rPr>
          <w:b/>
          <w:color w:val="174A7E"/>
          <w:sz w:val="24"/>
        </w:rPr>
        <w:t>Nilai = (Skor Perolehan / 25) × 100</w:t>
      </w:r>
    </w:p>
    <w:p>
      <w:pPr>
        <w:sectPr>
          <w:pgSz w:w="12240" w:h="15840"/>
          <w:pgMar w:top="1020" w:right="964" w:bottom="1020" w:left="964" w:header="720" w:footer="720" w:gutter="0"/>
          <w:cols w:space="720"/>
          <w:docGrid w:linePitch="360"/>
        </w:sectPr>
      </w:pPr>
    </w:p>
    <w:p>
      <w:pPr>
        <w:pStyle w:val="Heading1"/>
      </w:pPr>
      <w:r>
        <w:t>E. Audit Mutu Final</w:t>
      </w:r>
    </w:p>
    <w:tbl>
      <w:tblPr>
        <w:tblW w:type="auto" w:w="0"/>
        <w:jc w:val="center"/>
        <w:tblLayout w:type="autofit"/>
        <w:tblLook w:firstColumn="1" w:firstRow="1" w:lastColumn="0" w:lastRow="0" w:noHBand="0" w:noVBand="1" w:val="04A0"/>
      </w:tblPr>
      <w:tblGrid>
        <w:gridCol w:w="14480"/>
      </w:tblGrid>
      <w:tr>
        <w:tc>
          <w:tcPr>
            <w:tcW w:type="dxa" w:w="14480"/>
            <w:shd w:fill="F6F9FC"/>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Status Audit</w:t>
              <w:br/>
            </w:r>
            <w:r>
              <w:rPr>
                <w:color w:val="283746"/>
                <w:sz w:val="20"/>
              </w:rPr>
              <w:t>Isi, kunci, perhitungan, fungsi visual, desain scaffolding, dan konsistensi data diverifikasi. Aspek keterbacaan diperiksa kembali melalui render DOCX/PDF dan uji responsif HTML.</w:t>
            </w:r>
          </w:p>
        </w:tc>
      </w:tr>
    </w:tbl>
    <w:tbl>
      <w:tblPr>
        <w:tblStyle w:val="TableGrid"/>
        <w:tblW w:type="auto" w:w="0"/>
        <w:jc w:val="center"/>
        <w:tblLook w:firstColumn="1" w:firstRow="1" w:lastColumn="0" w:lastRow="0" w:noHBand="0" w:noVBand="1" w:val="04A0"/>
      </w:tblPr>
      <w:tblGrid>
        <w:gridCol w:w="7240"/>
        <w:gridCol w:w="7240"/>
      </w:tblGrid>
      <w:tr>
        <w:tc>
          <w:tcPr>
            <w:tcW w:type="dxa" w:w="7240"/>
            <w:shd w:fill="174A7E"/>
          </w:tcPr>
          <w:p>
            <w:r>
              <w:rPr>
                <w:b/>
                <w:color w:val="FFFFFF"/>
              </w:rPr>
              <w:t>Kode</w:t>
            </w:r>
          </w:p>
        </w:tc>
        <w:tc>
          <w:tcPr>
            <w:tcW w:type="dxa" w:w="7240"/>
            <w:shd w:fill="174A7E"/>
          </w:tcPr>
          <w:p>
            <w:r>
              <w:rPr>
                <w:b/>
                <w:color w:val="FFFFFF"/>
              </w:rPr>
              <w:t>Aspek yang Diperiksa</w:t>
            </w:r>
          </w:p>
        </w:tc>
      </w:tr>
      <w:tr>
        <w:tc>
          <w:tcPr>
            <w:tcW w:type="dxa" w:w="7240"/>
          </w:tcPr>
          <w:p>
            <w:pPr>
              <w:jc w:val="center"/>
            </w:pPr>
            <w:r>
              <w:t>A1</w:t>
            </w:r>
          </w:p>
        </w:tc>
        <w:tc>
          <w:tcPr>
            <w:tcW w:type="dxa" w:w="7240"/>
          </w:tcPr>
          <w:p>
            <w:r>
              <w:t>Materi sesuai TP</w:t>
            </w:r>
          </w:p>
        </w:tc>
      </w:tr>
      <w:tr>
        <w:tc>
          <w:tcPr>
            <w:tcW w:type="dxa" w:w="7240"/>
          </w:tcPr>
          <w:p>
            <w:pPr>
              <w:jc w:val="center"/>
            </w:pPr>
            <w:r>
              <w:t>A2</w:t>
            </w:r>
          </w:p>
        </w:tc>
        <w:tc>
          <w:tcPr>
            <w:tcW w:type="dxa" w:w="7240"/>
          </w:tcPr>
          <w:p>
            <w:r>
              <w:t>Visual berfungsi</w:t>
            </w:r>
          </w:p>
        </w:tc>
      </w:tr>
      <w:tr>
        <w:tc>
          <w:tcPr>
            <w:tcW w:type="dxa" w:w="7240"/>
          </w:tcPr>
          <w:p>
            <w:pPr>
              <w:jc w:val="center"/>
            </w:pPr>
            <w:r>
              <w:t>A3</w:t>
            </w:r>
          </w:p>
        </w:tc>
        <w:tc>
          <w:tcPr>
            <w:tcW w:type="dxa" w:w="7240"/>
          </w:tcPr>
          <w:p>
            <w:r>
              <w:t>Data visual konsisten</w:t>
            </w:r>
          </w:p>
        </w:tc>
      </w:tr>
      <w:tr>
        <w:tc>
          <w:tcPr>
            <w:tcW w:type="dxa" w:w="7240"/>
          </w:tcPr>
          <w:p>
            <w:pPr>
              <w:jc w:val="center"/>
            </w:pPr>
            <w:r>
              <w:t>A4</w:t>
            </w:r>
          </w:p>
        </w:tc>
        <w:tc>
          <w:tcPr>
            <w:tcW w:type="dxa" w:w="7240"/>
          </w:tcPr>
          <w:p>
            <w:r>
              <w:t>Satuan konsisten</w:t>
            </w:r>
          </w:p>
        </w:tc>
      </w:tr>
      <w:tr>
        <w:tc>
          <w:tcPr>
            <w:tcW w:type="dxa" w:w="7240"/>
          </w:tcPr>
          <w:p>
            <w:pPr>
              <w:jc w:val="center"/>
            </w:pPr>
            <w:r>
              <w:t>A5</w:t>
            </w:r>
          </w:p>
        </w:tc>
        <w:tc>
          <w:tcPr>
            <w:tcW w:type="dxa" w:w="7240"/>
          </w:tcPr>
          <w:p>
            <w:r>
              <w:t>Perhitungan benar</w:t>
            </w:r>
          </w:p>
        </w:tc>
      </w:tr>
      <w:tr>
        <w:tc>
          <w:tcPr>
            <w:tcW w:type="dxa" w:w="7240"/>
          </w:tcPr>
          <w:p>
            <w:pPr>
              <w:jc w:val="center"/>
            </w:pPr>
            <w:r>
              <w:t>A6</w:t>
            </w:r>
          </w:p>
        </w:tc>
        <w:tc>
          <w:tcPr>
            <w:tcW w:type="dxa" w:w="7240"/>
          </w:tcPr>
          <w:p>
            <w:r>
              <w:t>Jawaban objektif</w:t>
            </w:r>
          </w:p>
        </w:tc>
      </w:tr>
      <w:tr>
        <w:tc>
          <w:tcPr>
            <w:tcW w:type="dxa" w:w="7240"/>
          </w:tcPr>
          <w:p>
            <w:pPr>
              <w:jc w:val="center"/>
            </w:pPr>
            <w:r>
              <w:t>A7</w:t>
            </w:r>
          </w:p>
        </w:tc>
        <w:tc>
          <w:tcPr>
            <w:tcW w:type="dxa" w:w="7240"/>
          </w:tcPr>
          <w:p>
            <w:r>
              <w:t>Pengecoh logis</w:t>
            </w:r>
          </w:p>
        </w:tc>
      </w:tr>
      <w:tr>
        <w:tc>
          <w:tcPr>
            <w:tcW w:type="dxa" w:w="7240"/>
          </w:tcPr>
          <w:p>
            <w:pPr>
              <w:jc w:val="center"/>
            </w:pPr>
            <w:r>
              <w:t>A8</w:t>
            </w:r>
          </w:p>
        </w:tc>
        <w:tc>
          <w:tcPr>
            <w:tcW w:type="dxa" w:w="7240"/>
          </w:tcPr>
          <w:p>
            <w:r>
              <w:t>Tanpa petunjuk jawaban</w:t>
            </w:r>
          </w:p>
        </w:tc>
      </w:tr>
      <w:tr>
        <w:tc>
          <w:tcPr>
            <w:tcW w:type="dxa" w:w="7240"/>
          </w:tcPr>
          <w:p>
            <w:pPr>
              <w:jc w:val="center"/>
            </w:pPr>
            <w:r>
              <w:t>A9</w:t>
            </w:r>
          </w:p>
        </w:tc>
        <w:tc>
          <w:tcPr>
            <w:tcW w:type="dxa" w:w="7240"/>
          </w:tcPr>
          <w:p>
            <w:r>
              <w:t>Bahasa sesuai kelas VII</w:t>
            </w:r>
          </w:p>
        </w:tc>
      </w:tr>
      <w:tr>
        <w:tc>
          <w:tcPr>
            <w:tcW w:type="dxa" w:w="7240"/>
          </w:tcPr>
          <w:p>
            <w:pPr>
              <w:jc w:val="center"/>
            </w:pPr>
            <w:r>
              <w:t>A10</w:t>
            </w:r>
          </w:p>
        </w:tc>
        <w:tc>
          <w:tcPr>
            <w:tcW w:type="dxa" w:w="7240"/>
          </w:tcPr>
          <w:p>
            <w:r>
              <w:t>Konteks realistis</w:t>
            </w:r>
          </w:p>
        </w:tc>
      </w:tr>
      <w:tr>
        <w:tc>
          <w:tcPr>
            <w:tcW w:type="dxa" w:w="7240"/>
          </w:tcPr>
          <w:p>
            <w:pPr>
              <w:jc w:val="center"/>
            </w:pPr>
            <w:r>
              <w:t>A11</w:t>
            </w:r>
          </w:p>
        </w:tc>
        <w:tc>
          <w:tcPr>
            <w:tcW w:type="dxa" w:w="7240"/>
          </w:tcPr>
          <w:p>
            <w:r>
              <w:t>Label tidak menutup objek</w:t>
            </w:r>
          </w:p>
        </w:tc>
      </w:tr>
      <w:tr>
        <w:tc>
          <w:tcPr>
            <w:tcW w:type="dxa" w:w="7240"/>
          </w:tcPr>
          <w:p>
            <w:pPr>
              <w:jc w:val="center"/>
            </w:pPr>
            <w:r>
              <w:t>A12</w:t>
            </w:r>
          </w:p>
        </w:tc>
        <w:tc>
          <w:tcPr>
            <w:tcW w:type="dxa" w:w="7240"/>
          </w:tcPr>
          <w:p>
            <w:r>
              <w:t>Hemat ruang</w:t>
            </w:r>
          </w:p>
        </w:tc>
      </w:tr>
      <w:tr>
        <w:tc>
          <w:tcPr>
            <w:tcW w:type="dxa" w:w="7240"/>
          </w:tcPr>
          <w:p>
            <w:pPr>
              <w:jc w:val="center"/>
            </w:pPr>
            <w:r>
              <w:t>A13</w:t>
            </w:r>
          </w:p>
        </w:tc>
        <w:tc>
          <w:tcPr>
            <w:tcW w:type="dxa" w:w="7240"/>
          </w:tcPr>
          <w:p>
            <w:r>
              <w:t>Terbaca di HP</w:t>
            </w:r>
          </w:p>
        </w:tc>
      </w:tr>
      <w:tr>
        <w:tc>
          <w:tcPr>
            <w:tcW w:type="dxa" w:w="7240"/>
          </w:tcPr>
          <w:p>
            <w:pPr>
              <w:jc w:val="center"/>
            </w:pPr>
            <w:r>
              <w:t>A14</w:t>
            </w:r>
          </w:p>
        </w:tc>
        <w:tc>
          <w:tcPr>
            <w:tcW w:type="dxa" w:w="7240"/>
          </w:tcPr>
          <w:p>
            <w:r>
              <w:t>Kunci dan pembahasan sesuai</w:t>
            </w:r>
          </w:p>
        </w:tc>
      </w:tr>
      <w:tr>
        <w:tc>
          <w:tcPr>
            <w:tcW w:type="dxa" w:w="7240"/>
          </w:tcPr>
          <w:p>
            <w:pPr>
              <w:jc w:val="center"/>
            </w:pPr>
            <w:r>
              <w:t>A15</w:t>
            </w:r>
          </w:p>
        </w:tc>
        <w:tc>
          <w:tcPr>
            <w:tcW w:type="dxa" w:w="7240"/>
          </w:tcPr>
          <w:p>
            <w:r>
              <w:t>Tidak ambigu</w:t>
            </w:r>
          </w:p>
        </w:tc>
      </w:tr>
      <w:tr>
        <w:tc>
          <w:tcPr>
            <w:tcW w:type="dxa" w:w="7240"/>
          </w:tcPr>
          <w:p>
            <w:pPr>
              <w:jc w:val="center"/>
            </w:pPr>
            <w:r>
              <w:t>A16</w:t>
            </w:r>
          </w:p>
        </w:tc>
        <w:tc>
          <w:tcPr>
            <w:tcW w:type="dxa" w:w="7240"/>
          </w:tcPr>
          <w:p>
            <w:r>
              <w:t>Scaffolding muncul setelah upaya mandiri</w:t>
            </w:r>
          </w:p>
        </w:tc>
      </w:tr>
    </w:tbl>
    <w:tbl>
      <w:tblPr>
        <w:tblStyle w:val="TableGrid"/>
        <w:tblW w:type="auto" w:w="0"/>
        <w:jc w:val="center"/>
        <w:tblLook w:firstColumn="1" w:firstRow="1" w:lastColumn="0" w:lastRow="0" w:noHBand="0" w:noVBand="1" w:val="04A0"/>
      </w:tblPr>
      <w:tblGrid>
        <w:gridCol w:w="804"/>
        <w:gridCol w:w="804"/>
        <w:gridCol w:w="804"/>
        <w:gridCol w:w="804"/>
        <w:gridCol w:w="804"/>
        <w:gridCol w:w="804"/>
        <w:gridCol w:w="804"/>
        <w:gridCol w:w="804"/>
        <w:gridCol w:w="804"/>
        <w:gridCol w:w="804"/>
        <w:gridCol w:w="804"/>
        <w:gridCol w:w="804"/>
        <w:gridCol w:w="804"/>
        <w:gridCol w:w="804"/>
        <w:gridCol w:w="804"/>
        <w:gridCol w:w="804"/>
        <w:gridCol w:w="804"/>
        <w:gridCol w:w="804"/>
      </w:tblGrid>
      <w:tr>
        <w:tc>
          <w:tcPr>
            <w:tcW w:type="dxa" w:w="804"/>
            <w:shd w:fill="174A7E"/>
          </w:tcPr>
          <w:p>
            <w:pPr>
              <w:jc w:val="center"/>
            </w:pPr>
            <w:r>
              <w:rPr>
                <w:b/>
                <w:color w:val="FFFFFF"/>
                <w:sz w:val="13"/>
              </w:rPr>
              <w:t>No.</w:t>
            </w:r>
          </w:p>
        </w:tc>
        <w:tc>
          <w:tcPr>
            <w:tcW w:type="dxa" w:w="804"/>
            <w:shd w:fill="174A7E"/>
          </w:tcPr>
          <w:p>
            <w:pPr>
              <w:jc w:val="center"/>
            </w:pPr>
            <w:r>
              <w:rPr>
                <w:b/>
                <w:color w:val="FFFFFF"/>
                <w:sz w:val="13"/>
              </w:rPr>
              <w:t>A1</w:t>
            </w:r>
          </w:p>
        </w:tc>
        <w:tc>
          <w:tcPr>
            <w:tcW w:type="dxa" w:w="804"/>
            <w:shd w:fill="174A7E"/>
          </w:tcPr>
          <w:p>
            <w:pPr>
              <w:jc w:val="center"/>
            </w:pPr>
            <w:r>
              <w:rPr>
                <w:b/>
                <w:color w:val="FFFFFF"/>
                <w:sz w:val="13"/>
              </w:rPr>
              <w:t>A2</w:t>
            </w:r>
          </w:p>
        </w:tc>
        <w:tc>
          <w:tcPr>
            <w:tcW w:type="dxa" w:w="804"/>
            <w:shd w:fill="174A7E"/>
          </w:tcPr>
          <w:p>
            <w:pPr>
              <w:jc w:val="center"/>
            </w:pPr>
            <w:r>
              <w:rPr>
                <w:b/>
                <w:color w:val="FFFFFF"/>
                <w:sz w:val="13"/>
              </w:rPr>
              <w:t>A3</w:t>
            </w:r>
          </w:p>
        </w:tc>
        <w:tc>
          <w:tcPr>
            <w:tcW w:type="dxa" w:w="804"/>
            <w:shd w:fill="174A7E"/>
          </w:tcPr>
          <w:p>
            <w:pPr>
              <w:jc w:val="center"/>
            </w:pPr>
            <w:r>
              <w:rPr>
                <w:b/>
                <w:color w:val="FFFFFF"/>
                <w:sz w:val="13"/>
              </w:rPr>
              <w:t>A4</w:t>
            </w:r>
          </w:p>
        </w:tc>
        <w:tc>
          <w:tcPr>
            <w:tcW w:type="dxa" w:w="804"/>
            <w:shd w:fill="174A7E"/>
          </w:tcPr>
          <w:p>
            <w:pPr>
              <w:jc w:val="center"/>
            </w:pPr>
            <w:r>
              <w:rPr>
                <w:b/>
                <w:color w:val="FFFFFF"/>
                <w:sz w:val="13"/>
              </w:rPr>
              <w:t>A5</w:t>
            </w:r>
          </w:p>
        </w:tc>
        <w:tc>
          <w:tcPr>
            <w:tcW w:type="dxa" w:w="804"/>
            <w:shd w:fill="174A7E"/>
          </w:tcPr>
          <w:p>
            <w:pPr>
              <w:jc w:val="center"/>
            </w:pPr>
            <w:r>
              <w:rPr>
                <w:b/>
                <w:color w:val="FFFFFF"/>
                <w:sz w:val="13"/>
              </w:rPr>
              <w:t>A6</w:t>
            </w:r>
          </w:p>
        </w:tc>
        <w:tc>
          <w:tcPr>
            <w:tcW w:type="dxa" w:w="804"/>
            <w:shd w:fill="174A7E"/>
          </w:tcPr>
          <w:p>
            <w:pPr>
              <w:jc w:val="center"/>
            </w:pPr>
            <w:r>
              <w:rPr>
                <w:b/>
                <w:color w:val="FFFFFF"/>
                <w:sz w:val="13"/>
              </w:rPr>
              <w:t>A7</w:t>
            </w:r>
          </w:p>
        </w:tc>
        <w:tc>
          <w:tcPr>
            <w:tcW w:type="dxa" w:w="804"/>
            <w:shd w:fill="174A7E"/>
          </w:tcPr>
          <w:p>
            <w:pPr>
              <w:jc w:val="center"/>
            </w:pPr>
            <w:r>
              <w:rPr>
                <w:b/>
                <w:color w:val="FFFFFF"/>
                <w:sz w:val="13"/>
              </w:rPr>
              <w:t>A8</w:t>
            </w:r>
          </w:p>
        </w:tc>
        <w:tc>
          <w:tcPr>
            <w:tcW w:type="dxa" w:w="804"/>
            <w:shd w:fill="174A7E"/>
          </w:tcPr>
          <w:p>
            <w:pPr>
              <w:jc w:val="center"/>
            </w:pPr>
            <w:r>
              <w:rPr>
                <w:b/>
                <w:color w:val="FFFFFF"/>
                <w:sz w:val="13"/>
              </w:rPr>
              <w:t>A9</w:t>
            </w:r>
          </w:p>
        </w:tc>
        <w:tc>
          <w:tcPr>
            <w:tcW w:type="dxa" w:w="804"/>
            <w:shd w:fill="174A7E"/>
          </w:tcPr>
          <w:p>
            <w:pPr>
              <w:jc w:val="center"/>
            </w:pPr>
            <w:r>
              <w:rPr>
                <w:b/>
                <w:color w:val="FFFFFF"/>
                <w:sz w:val="13"/>
              </w:rPr>
              <w:t>A10</w:t>
            </w:r>
          </w:p>
        </w:tc>
        <w:tc>
          <w:tcPr>
            <w:tcW w:type="dxa" w:w="804"/>
            <w:shd w:fill="174A7E"/>
          </w:tcPr>
          <w:p>
            <w:pPr>
              <w:jc w:val="center"/>
            </w:pPr>
            <w:r>
              <w:rPr>
                <w:b/>
                <w:color w:val="FFFFFF"/>
                <w:sz w:val="13"/>
              </w:rPr>
              <w:t>A11</w:t>
            </w:r>
          </w:p>
        </w:tc>
        <w:tc>
          <w:tcPr>
            <w:tcW w:type="dxa" w:w="804"/>
            <w:shd w:fill="174A7E"/>
          </w:tcPr>
          <w:p>
            <w:pPr>
              <w:jc w:val="center"/>
            </w:pPr>
            <w:r>
              <w:rPr>
                <w:b/>
                <w:color w:val="FFFFFF"/>
                <w:sz w:val="13"/>
              </w:rPr>
              <w:t>A12</w:t>
            </w:r>
          </w:p>
        </w:tc>
        <w:tc>
          <w:tcPr>
            <w:tcW w:type="dxa" w:w="804"/>
            <w:shd w:fill="174A7E"/>
          </w:tcPr>
          <w:p>
            <w:pPr>
              <w:jc w:val="center"/>
            </w:pPr>
            <w:r>
              <w:rPr>
                <w:b/>
                <w:color w:val="FFFFFF"/>
                <w:sz w:val="13"/>
              </w:rPr>
              <w:t>A13</w:t>
            </w:r>
          </w:p>
        </w:tc>
        <w:tc>
          <w:tcPr>
            <w:tcW w:type="dxa" w:w="804"/>
            <w:shd w:fill="174A7E"/>
          </w:tcPr>
          <w:p>
            <w:pPr>
              <w:jc w:val="center"/>
            </w:pPr>
            <w:r>
              <w:rPr>
                <w:b/>
                <w:color w:val="FFFFFF"/>
                <w:sz w:val="13"/>
              </w:rPr>
              <w:t>A14</w:t>
            </w:r>
          </w:p>
        </w:tc>
        <w:tc>
          <w:tcPr>
            <w:tcW w:type="dxa" w:w="804"/>
            <w:shd w:fill="174A7E"/>
          </w:tcPr>
          <w:p>
            <w:pPr>
              <w:jc w:val="center"/>
            </w:pPr>
            <w:r>
              <w:rPr>
                <w:b/>
                <w:color w:val="FFFFFF"/>
                <w:sz w:val="13"/>
              </w:rPr>
              <w:t>A15</w:t>
            </w:r>
          </w:p>
        </w:tc>
        <w:tc>
          <w:tcPr>
            <w:tcW w:type="dxa" w:w="804"/>
            <w:shd w:fill="174A7E"/>
          </w:tcPr>
          <w:p>
            <w:pPr>
              <w:jc w:val="center"/>
            </w:pPr>
            <w:r>
              <w:rPr>
                <w:b/>
                <w:color w:val="FFFFFF"/>
                <w:sz w:val="13"/>
              </w:rPr>
              <w:t>A16</w:t>
            </w:r>
          </w:p>
        </w:tc>
        <w:tc>
          <w:tcPr>
            <w:tcW w:type="dxa" w:w="804"/>
            <w:shd w:fill="174A7E"/>
          </w:tcPr>
          <w:p>
            <w:pPr>
              <w:jc w:val="center"/>
            </w:pPr>
            <w:r>
              <w:rPr>
                <w:b/>
                <w:color w:val="FFFFFF"/>
                <w:sz w:val="13"/>
              </w:rPr>
              <w:t>Status</w:t>
            </w:r>
          </w:p>
        </w:tc>
      </w:tr>
      <w:tr>
        <w:tc>
          <w:tcPr>
            <w:tcW w:type="dxa" w:w="804"/>
            <w:tcMar>
              <w:top w:w="40" w:type="dxa"/>
              <w:start w:w="25" w:type="dxa"/>
              <w:bottom w:w="40" w:type="dxa"/>
              <w:end w:w="25" w:type="dxa"/>
            </w:tcMar>
          </w:tcPr>
          <w:p>
            <w:pPr>
              <w:jc w:val="center"/>
            </w:pPr>
            <w:r>
              <w:rPr>
                <w:sz w:val="12"/>
              </w:rPr>
              <w:t>1</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2</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3</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4</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5</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6</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7</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8</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N/A</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9</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N/A</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10</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N/A</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bl>
    <w:p>
      <w:pPr>
        <w:pStyle w:val="Heading2"/>
      </w:pPr>
      <w:r>
        <w:t>Pemeriksaan Perhitungan</w:t>
      </w:r>
    </w:p>
    <w:p>
      <w:pPr>
        <w:pStyle w:val="ListBullet"/>
      </w:pPr>
      <w:r>
        <w:t>1. P = −3, Q = 0, R = +2.</w:t>
      </w:r>
    </w:p>
    <w:p>
      <w:pPr>
        <w:pStyle w:val="ListBullet"/>
      </w:pPr>
      <w:r>
        <w:t>2. Parkir −1, gudang −2, perpustakaan +1, laboratorium +2.</w:t>
      </w:r>
    </w:p>
    <w:p>
      <w:pPr>
        <w:pStyle w:val="ListBullet"/>
      </w:pPr>
      <w:r>
        <w:t>3. +1 − 3 = −2; titik L.</w:t>
      </w:r>
    </w:p>
    <w:p>
      <w:pPr>
        <w:pStyle w:val="ListBullet"/>
      </w:pPr>
      <w:r>
        <w:t>4. −2 + 6 − 3 = +1.</w:t>
      </w:r>
    </w:p>
    <w:p>
      <w:pPr>
        <w:pStyle w:val="ListBullet"/>
      </w:pPr>
      <w:r>
        <w:t>5. −6 &lt; −2 &lt; 0 &lt; +3; suhu terendah −6 °C.</w:t>
      </w:r>
    </w:p>
    <w:p>
      <w:pPr>
        <w:pStyle w:val="ListBullet"/>
      </w:pPr>
      <w:r>
        <w:t>6. −8 + 5 = −3 meter.</w:t>
      </w:r>
    </w:p>
    <w:p>
      <w:pPr>
        <w:pStyle w:val="ListBullet"/>
      </w:pPr>
      <w:r>
        <w:t>7. Interval 2; P = −4 dan Q = +4.</w:t>
      </w:r>
    </w:p>
    <w:p>
      <w:pPr>
        <w:pStyle w:val="ListBullet"/>
      </w:pPr>
      <w:r>
        <w:t>8. W &lt; X &lt; Y &lt; Z; jarak 6, 1, 3, 5; W terjauh.</w:t>
      </w:r>
    </w:p>
    <w:p>
      <w:pPr>
        <w:pStyle w:val="ListBullet"/>
      </w:pPr>
      <w:r>
        <w:t>9. 0 − 3 + 5 − 4 = −2.</w:t>
      </w:r>
    </w:p>
    <w:p>
      <w:pPr>
        <w:pStyle w:val="ListBullet"/>
      </w:pPr>
      <w:r>
        <w:t>10. Pasangan tersedia: ±1, ±3, ±5, ±6; ±2 dan ±4 tidak tersedia.</w:t>
      </w:r>
    </w:p>
    <w:sectPr w:rsidR="00FC693F" w:rsidRPr="0006063C" w:rsidSect="00034616">
      <w:pgSz w:w="15840" w:h="12240" w:orient="landscape"/>
      <w:pgMar w:top="850" w:right="680" w:bottom="85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Halaman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F6F7F"/>
        <w:sz w:val="16"/>
      </w:rPr>
      <w:t>PAKET SOAL VISUAL-KONTEKSTUAL | PRODUKSI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color w:val="23303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4A7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6AA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832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4A7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pPr>
      <w:spacing w:after="40"/>
    </w:pPr>
    <w:rPr>
      <w:rFonts w:ascii="Aptos" w:hAnsi="Aptos"/>
      <w:color w:val="4C5F7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